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9FA45" w14:textId="2BBFC733" w:rsidR="00975B2F" w:rsidRDefault="00975B2F"/>
    <w:p w14:paraId="7749B6EE" w14:textId="77777777" w:rsidR="00D64502" w:rsidRDefault="00D64502"/>
    <w:p w14:paraId="7409FDA3" w14:textId="3C76733F" w:rsidR="00A30E86" w:rsidRDefault="00A30E86" w:rsidP="00A30E86">
      <w:pPr>
        <w:jc w:val="center"/>
        <w:rPr>
          <w:rFonts w:ascii="Arial" w:hAnsi="Arial" w:cs="Arial"/>
          <w:b/>
          <w:bCs/>
        </w:rPr>
      </w:pPr>
    </w:p>
    <w:p w14:paraId="27301DDE" w14:textId="128FA529" w:rsidR="00D64502" w:rsidRPr="00663200" w:rsidRDefault="00D64502" w:rsidP="00D64502">
      <w:pPr>
        <w:jc w:val="center"/>
        <w:rPr>
          <w:rFonts w:ascii="Calibri" w:hAnsi="Calibri" w:cs="Arial"/>
          <w:color w:val="649CC7"/>
          <w:sz w:val="44"/>
          <w:szCs w:val="44"/>
        </w:rPr>
      </w:pPr>
      <w:r w:rsidRPr="00663200">
        <w:rPr>
          <w:rFonts w:ascii="Calibri" w:hAnsi="Calibri" w:cs="Arial"/>
          <w:color w:val="649CC7"/>
          <w:sz w:val="44"/>
          <w:szCs w:val="44"/>
        </w:rPr>
        <w:t>Lung Cancer Screening Patient Navigation Roles &amp; Responsibilities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7285"/>
        <w:gridCol w:w="3330"/>
        <w:gridCol w:w="3775"/>
      </w:tblGrid>
      <w:tr w:rsidR="00562671" w14:paraId="748CB2B8" w14:textId="77777777" w:rsidTr="00D6450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37D268AB" w14:textId="1105DAF1" w:rsidR="00562671" w:rsidRDefault="00562671" w:rsidP="00562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Navigation Service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1E0639F2" w14:textId="1AFFE3A6" w:rsidR="00562671" w:rsidRDefault="00562671" w:rsidP="00562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Person</w:t>
            </w:r>
            <w:r>
              <w:rPr>
                <w:rFonts w:ascii="Arial" w:eastAsia="Times New Roman" w:hAnsi="Arial" w:cs="Arial"/>
                <w:color w:val="000000"/>
              </w:rPr>
              <w:t>(s)</w:t>
            </w:r>
            <w:r w:rsidRPr="00975B2F">
              <w:rPr>
                <w:rFonts w:ascii="Arial" w:eastAsia="Times New Roman" w:hAnsi="Arial" w:cs="Arial"/>
                <w:color w:val="000000"/>
              </w:rPr>
              <w:t xml:space="preserve"> Responsible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6FE9B9E0" w14:textId="107C73AB" w:rsidR="00562671" w:rsidRDefault="00562671" w:rsidP="00562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Department and/ or Name of Facility</w:t>
            </w:r>
          </w:p>
        </w:tc>
      </w:tr>
      <w:tr w:rsidR="00562671" w14:paraId="0008130B" w14:textId="77777777" w:rsidTr="00D64502">
        <w:tc>
          <w:tcPr>
            <w:tcW w:w="7285" w:type="dxa"/>
          </w:tcPr>
          <w:p w14:paraId="54B12FDC" w14:textId="0D105E63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Program LIAISON - individual who understands clinic, provider, imaging, and other systems coordination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75B2F">
              <w:rPr>
                <w:rFonts w:ascii="Arial" w:eastAsia="Times New Roman" w:hAnsi="Arial" w:cs="Arial"/>
                <w:color w:val="000000"/>
              </w:rPr>
              <w:t>involved in providing navigation-related services</w:t>
            </w:r>
          </w:p>
        </w:tc>
        <w:tc>
          <w:tcPr>
            <w:tcW w:w="3330" w:type="dxa"/>
          </w:tcPr>
          <w:p w14:paraId="2C85DDDE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269D6A69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52A9E98A" w14:textId="77777777" w:rsidTr="00D64502">
        <w:tc>
          <w:tcPr>
            <w:tcW w:w="7285" w:type="dxa"/>
            <w:shd w:val="clear" w:color="auto" w:fill="D0CECE" w:themeFill="background2" w:themeFillShade="E6"/>
          </w:tcPr>
          <w:p w14:paraId="50CF38C1" w14:textId="2311036E" w:rsidR="00562671" w:rsidRDefault="00562671" w:rsidP="005626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671">
              <w:rPr>
                <w:rFonts w:ascii="Arial" w:hAnsi="Arial" w:cs="Arial"/>
              </w:rPr>
              <w:t>In-reach/ Outreach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38C120F4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D0CECE" w:themeFill="background2" w:themeFillShade="E6"/>
          </w:tcPr>
          <w:p w14:paraId="6419F3C6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52BACC39" w14:textId="77777777" w:rsidTr="00D64502">
        <w:tc>
          <w:tcPr>
            <w:tcW w:w="7285" w:type="dxa"/>
          </w:tcPr>
          <w:p w14:paraId="61E9C813" w14:textId="77777777" w:rsidR="00FB3285" w:rsidRPr="00FB3285" w:rsidRDefault="00FB3285" w:rsidP="00FB3285">
            <w:pPr>
              <w:rPr>
                <w:rFonts w:ascii="Arial" w:hAnsi="Arial" w:cs="Arial"/>
              </w:rPr>
            </w:pPr>
            <w:r w:rsidRPr="00FB3285">
              <w:rPr>
                <w:rFonts w:ascii="Arial" w:hAnsi="Arial" w:cs="Arial"/>
              </w:rPr>
              <w:t>Educating individuals who are current clinic patients as</w:t>
            </w:r>
          </w:p>
          <w:p w14:paraId="5B714193" w14:textId="60AD5C03" w:rsidR="00562671" w:rsidRPr="00FB3285" w:rsidRDefault="00FB3285" w:rsidP="00FB3285">
            <w:pPr>
              <w:rPr>
                <w:rFonts w:ascii="Arial" w:hAnsi="Arial" w:cs="Arial"/>
              </w:rPr>
            </w:pPr>
            <w:r w:rsidRPr="00FB3285">
              <w:rPr>
                <w:rFonts w:ascii="Arial" w:hAnsi="Arial" w:cs="Arial"/>
              </w:rPr>
              <w:t>well as the community the clinic serves about lung cancer screening</w:t>
            </w:r>
          </w:p>
        </w:tc>
        <w:tc>
          <w:tcPr>
            <w:tcW w:w="3330" w:type="dxa"/>
          </w:tcPr>
          <w:p w14:paraId="22ED9A91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104F7150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467076AF" w14:textId="77777777" w:rsidTr="00D64502">
        <w:tc>
          <w:tcPr>
            <w:tcW w:w="7285" w:type="dxa"/>
          </w:tcPr>
          <w:p w14:paraId="63398F74" w14:textId="247111B9" w:rsidR="00562671" w:rsidRDefault="00FB3285" w:rsidP="00562671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Identification of clinic patients in need of screening</w:t>
            </w:r>
          </w:p>
        </w:tc>
        <w:tc>
          <w:tcPr>
            <w:tcW w:w="3330" w:type="dxa"/>
          </w:tcPr>
          <w:p w14:paraId="324152CC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0F12270A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47825896" w14:textId="77777777" w:rsidTr="00D64502">
        <w:tc>
          <w:tcPr>
            <w:tcW w:w="7285" w:type="dxa"/>
          </w:tcPr>
          <w:p w14:paraId="6385FF6C" w14:textId="482D816B" w:rsidR="00562671" w:rsidRDefault="00FB3285" w:rsidP="00562671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 xml:space="preserve">Contact and educate </w:t>
            </w:r>
            <w:r>
              <w:rPr>
                <w:rFonts w:ascii="Arial" w:eastAsia="Times New Roman" w:hAnsi="Arial" w:cs="Arial"/>
                <w:color w:val="000000"/>
              </w:rPr>
              <w:t xml:space="preserve">potentially </w:t>
            </w:r>
            <w:r w:rsidRPr="00975B2F">
              <w:rPr>
                <w:rFonts w:ascii="Arial" w:eastAsia="Times New Roman" w:hAnsi="Arial" w:cs="Arial"/>
                <w:color w:val="000000"/>
              </w:rPr>
              <w:t>eligible patients about screening</w:t>
            </w:r>
          </w:p>
        </w:tc>
        <w:tc>
          <w:tcPr>
            <w:tcW w:w="3330" w:type="dxa"/>
          </w:tcPr>
          <w:p w14:paraId="26A4C8FF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1ABFB4A8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5CE2E197" w14:textId="77777777" w:rsidTr="00D64502">
        <w:tc>
          <w:tcPr>
            <w:tcW w:w="7285" w:type="dxa"/>
          </w:tcPr>
          <w:p w14:paraId="6E8D5E3D" w14:textId="7681B19F" w:rsidR="00562671" w:rsidRPr="00FB3285" w:rsidRDefault="00FB3285" w:rsidP="00562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your lung cancer screening program with small media (brochures, post cards, posters)</w:t>
            </w:r>
          </w:p>
        </w:tc>
        <w:tc>
          <w:tcPr>
            <w:tcW w:w="3330" w:type="dxa"/>
          </w:tcPr>
          <w:p w14:paraId="40652BA4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0448188F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299E5EE9" w14:textId="77777777" w:rsidTr="00D64502">
        <w:tc>
          <w:tcPr>
            <w:tcW w:w="7285" w:type="dxa"/>
            <w:shd w:val="clear" w:color="auto" w:fill="D0CECE" w:themeFill="background2" w:themeFillShade="E6"/>
          </w:tcPr>
          <w:p w14:paraId="06F54E2D" w14:textId="441D686C" w:rsidR="00562671" w:rsidRPr="00FB3285" w:rsidRDefault="00FB3285" w:rsidP="00FB32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Engagement/ Eligibility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0BC4D28B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D0CECE" w:themeFill="background2" w:themeFillShade="E6"/>
          </w:tcPr>
          <w:p w14:paraId="18CDC8D5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699C51F0" w14:textId="77777777" w:rsidTr="00D64502">
        <w:tc>
          <w:tcPr>
            <w:tcW w:w="7285" w:type="dxa"/>
          </w:tcPr>
          <w:p w14:paraId="3BABC7B8" w14:textId="61864D35" w:rsidR="00562671" w:rsidRDefault="00FB3285" w:rsidP="00562671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 xml:space="preserve">Determine </w:t>
            </w:r>
            <w:r>
              <w:rPr>
                <w:rFonts w:ascii="Arial" w:eastAsia="Times New Roman" w:hAnsi="Arial" w:cs="Arial"/>
                <w:color w:val="000000"/>
              </w:rPr>
              <w:t xml:space="preserve">patient </w:t>
            </w:r>
            <w:r w:rsidRPr="00975B2F">
              <w:rPr>
                <w:rFonts w:ascii="Arial" w:eastAsia="Times New Roman" w:hAnsi="Arial" w:cs="Arial"/>
                <w:color w:val="000000"/>
              </w:rPr>
              <w:t>eligibility for lung cancer screening</w:t>
            </w:r>
          </w:p>
        </w:tc>
        <w:tc>
          <w:tcPr>
            <w:tcW w:w="3330" w:type="dxa"/>
          </w:tcPr>
          <w:p w14:paraId="4819A4BA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1AD146F8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59FD4155" w14:textId="77777777" w:rsidTr="00D64502">
        <w:tc>
          <w:tcPr>
            <w:tcW w:w="7285" w:type="dxa"/>
          </w:tcPr>
          <w:p w14:paraId="2D0046B8" w14:textId="1720D95D" w:rsidR="00562671" w:rsidRDefault="00FB3285" w:rsidP="00562671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Explain the screening procedure to patients, the importance of adhering to yearly screening, and the need to adhere to recommended evalu</w:t>
            </w:r>
            <w:r>
              <w:rPr>
                <w:rFonts w:ascii="Arial" w:eastAsia="Times New Roman" w:hAnsi="Arial" w:cs="Arial"/>
                <w:color w:val="000000"/>
              </w:rPr>
              <w:t>at</w:t>
            </w:r>
            <w:r w:rsidRPr="00975B2F">
              <w:rPr>
                <w:rFonts w:ascii="Arial" w:eastAsia="Times New Roman" w:hAnsi="Arial" w:cs="Arial"/>
                <w:color w:val="000000"/>
              </w:rPr>
              <w:t>ion of positive screens or incidental findings</w:t>
            </w:r>
          </w:p>
        </w:tc>
        <w:tc>
          <w:tcPr>
            <w:tcW w:w="3330" w:type="dxa"/>
          </w:tcPr>
          <w:p w14:paraId="7EA5D536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3AF166B0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4A549F6E" w14:textId="77777777" w:rsidTr="00D64502">
        <w:tc>
          <w:tcPr>
            <w:tcW w:w="7285" w:type="dxa"/>
          </w:tcPr>
          <w:p w14:paraId="63C03A16" w14:textId="67C33EF9" w:rsidR="00562671" w:rsidRDefault="00FB3285" w:rsidP="00562671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Verify patient income and insurance status per routine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75B2F">
              <w:rPr>
                <w:rFonts w:ascii="Arial" w:eastAsia="Times New Roman" w:hAnsi="Arial" w:cs="Arial"/>
                <w:color w:val="000000"/>
              </w:rPr>
              <w:t>clinic policy</w:t>
            </w:r>
          </w:p>
        </w:tc>
        <w:tc>
          <w:tcPr>
            <w:tcW w:w="3330" w:type="dxa"/>
          </w:tcPr>
          <w:p w14:paraId="60814085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5995290C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18DE9DF7" w14:textId="77777777" w:rsidTr="00D64502">
        <w:tc>
          <w:tcPr>
            <w:tcW w:w="7285" w:type="dxa"/>
          </w:tcPr>
          <w:p w14:paraId="2B751248" w14:textId="338867DA" w:rsidR="00562671" w:rsidRDefault="00FB3285" w:rsidP="00562671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Help patient determine if a self-pay lung cancer screening is possible if not covered by insurance or ineligible for insurance coverage</w:t>
            </w:r>
          </w:p>
        </w:tc>
        <w:tc>
          <w:tcPr>
            <w:tcW w:w="3330" w:type="dxa"/>
          </w:tcPr>
          <w:p w14:paraId="454B2D65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70196257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49AB051D" w14:textId="77777777" w:rsidTr="00D64502">
        <w:tc>
          <w:tcPr>
            <w:tcW w:w="7285" w:type="dxa"/>
          </w:tcPr>
          <w:p w14:paraId="2F5ED809" w14:textId="7ECFB438" w:rsidR="00562671" w:rsidRDefault="00FB3285" w:rsidP="00562671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Help patient apply for other financial assistance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75B2F">
              <w:rPr>
                <w:rFonts w:ascii="Arial" w:eastAsia="Times New Roman" w:hAnsi="Arial" w:cs="Arial"/>
                <w:color w:val="000000"/>
              </w:rPr>
              <w:t>programs for patients such as Medicare, Medicaid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r w:rsidRPr="00975B2F">
              <w:rPr>
                <w:rFonts w:ascii="Arial" w:eastAsia="Times New Roman" w:hAnsi="Arial" w:cs="Arial"/>
                <w:color w:val="000000"/>
              </w:rPr>
              <w:t xml:space="preserve"> and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75B2F">
              <w:rPr>
                <w:rFonts w:ascii="Arial" w:eastAsia="Times New Roman" w:hAnsi="Arial" w:cs="Arial"/>
                <w:color w:val="000000"/>
              </w:rPr>
              <w:t>SSDI</w:t>
            </w:r>
          </w:p>
        </w:tc>
        <w:tc>
          <w:tcPr>
            <w:tcW w:w="3330" w:type="dxa"/>
          </w:tcPr>
          <w:p w14:paraId="649299CC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672320B7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988" w14:paraId="5A518B3B" w14:textId="77777777" w:rsidTr="00D64502">
        <w:tc>
          <w:tcPr>
            <w:tcW w:w="7285" w:type="dxa"/>
          </w:tcPr>
          <w:p w14:paraId="10E7BE2F" w14:textId="470E666A" w:rsidR="00ED1988" w:rsidRPr="00975B2F" w:rsidRDefault="00ED1988" w:rsidP="005626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Encourage eligible patients to schedule a shared decision</w:t>
            </w:r>
            <w:r w:rsidR="00025421">
              <w:rPr>
                <w:rFonts w:ascii="Arial" w:eastAsia="Times New Roman" w:hAnsi="Arial" w:cs="Arial"/>
                <w:color w:val="000000"/>
              </w:rPr>
              <w:t>-</w:t>
            </w:r>
            <w:r>
              <w:rPr>
                <w:rFonts w:ascii="Arial" w:eastAsia="Times New Roman" w:hAnsi="Arial" w:cs="Arial"/>
                <w:color w:val="000000"/>
              </w:rPr>
              <w:t>making visit</w:t>
            </w:r>
          </w:p>
        </w:tc>
        <w:tc>
          <w:tcPr>
            <w:tcW w:w="3330" w:type="dxa"/>
          </w:tcPr>
          <w:p w14:paraId="2577BA83" w14:textId="77777777" w:rsidR="00ED1988" w:rsidRDefault="00ED1988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7D3AF839" w14:textId="77777777" w:rsidR="00ED1988" w:rsidRDefault="00ED1988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4EFF1A4D" w14:textId="77777777" w:rsidTr="00D64502">
        <w:tc>
          <w:tcPr>
            <w:tcW w:w="7285" w:type="dxa"/>
            <w:shd w:val="clear" w:color="auto" w:fill="D0CECE" w:themeFill="background2" w:themeFillShade="E6"/>
          </w:tcPr>
          <w:p w14:paraId="40F0144F" w14:textId="6C835CAD" w:rsidR="00562671" w:rsidRDefault="00FB3285" w:rsidP="00FB32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Shared Decision Making/ Tobacco Cessation Counseling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5547EE51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D0CECE" w:themeFill="background2" w:themeFillShade="E6"/>
          </w:tcPr>
          <w:p w14:paraId="438E8E8A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67" w14:paraId="164CB0BC" w14:textId="77777777" w:rsidTr="00D64502">
        <w:tc>
          <w:tcPr>
            <w:tcW w:w="7285" w:type="dxa"/>
          </w:tcPr>
          <w:p w14:paraId="06EEEAC1" w14:textId="4D3D1E62" w:rsidR="00F66F67" w:rsidRPr="00975B2F" w:rsidRDefault="00F66F67" w:rsidP="00562671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Help patients schedule a shared decision-making visit.</w:t>
            </w:r>
          </w:p>
        </w:tc>
        <w:tc>
          <w:tcPr>
            <w:tcW w:w="3330" w:type="dxa"/>
          </w:tcPr>
          <w:p w14:paraId="16B0A4D0" w14:textId="77777777" w:rsidR="00F66F67" w:rsidRDefault="00F66F67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11AF89F8" w14:textId="77777777" w:rsidR="00F66F67" w:rsidRDefault="00F66F67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671" w14:paraId="1281BCE8" w14:textId="77777777" w:rsidTr="00D64502">
        <w:tc>
          <w:tcPr>
            <w:tcW w:w="7285" w:type="dxa"/>
          </w:tcPr>
          <w:p w14:paraId="2BA0D178" w14:textId="0AE0D3A4" w:rsidR="00562671" w:rsidRDefault="00C90F92" w:rsidP="00562671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lastRenderedPageBreak/>
              <w:t>Remind patients about their upcoming shared decision-making visit</w:t>
            </w:r>
            <w:r w:rsidR="00B071A3">
              <w:rPr>
                <w:rFonts w:ascii="Arial" w:eastAsia="Times New Roman" w:hAnsi="Arial" w:cs="Arial"/>
                <w:color w:val="000000"/>
              </w:rPr>
              <w:t xml:space="preserve"> and address barriers, is applicable.</w:t>
            </w:r>
            <w:r w:rsidRPr="00975B2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3330" w:type="dxa"/>
          </w:tcPr>
          <w:p w14:paraId="5390A5BC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6F32FF86" w14:textId="77777777" w:rsidR="00562671" w:rsidRDefault="00562671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67" w14:paraId="5C135D69" w14:textId="77777777" w:rsidTr="00D64502">
        <w:tc>
          <w:tcPr>
            <w:tcW w:w="7285" w:type="dxa"/>
          </w:tcPr>
          <w:p w14:paraId="1AA4DFE0" w14:textId="0BA989FA" w:rsidR="00F66F67" w:rsidRDefault="00B071A3" w:rsidP="00562671">
            <w:pPr>
              <w:rPr>
                <w:rFonts w:ascii="Arial" w:hAnsi="Arial" w:cs="Arial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Work with patients to overcome common barriers</w:t>
            </w:r>
            <w:r>
              <w:rPr>
                <w:rFonts w:ascii="Arial" w:eastAsia="Times New Roman" w:hAnsi="Arial" w:cs="Arial"/>
                <w:color w:val="000000"/>
              </w:rPr>
              <w:t xml:space="preserve"> for attending SDM visit.</w:t>
            </w:r>
          </w:p>
        </w:tc>
        <w:tc>
          <w:tcPr>
            <w:tcW w:w="3330" w:type="dxa"/>
          </w:tcPr>
          <w:p w14:paraId="422D44DB" w14:textId="77777777" w:rsidR="00F66F67" w:rsidRDefault="00F66F67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5DB74D0A" w14:textId="77777777" w:rsidR="00F66F67" w:rsidRDefault="00F66F67" w:rsidP="00562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394C2642" w14:textId="77777777" w:rsidTr="00D64502">
        <w:tc>
          <w:tcPr>
            <w:tcW w:w="7285" w:type="dxa"/>
          </w:tcPr>
          <w:p w14:paraId="085A04FF" w14:textId="3D621751" w:rsidR="00B071A3" w:rsidRDefault="00B071A3" w:rsidP="00B07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patients access tobacco cessation materials or services</w:t>
            </w:r>
          </w:p>
        </w:tc>
        <w:tc>
          <w:tcPr>
            <w:tcW w:w="3330" w:type="dxa"/>
          </w:tcPr>
          <w:p w14:paraId="007E653C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0BFE63ED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4967BB29" w14:textId="77777777" w:rsidTr="00D64502">
        <w:tc>
          <w:tcPr>
            <w:tcW w:w="7285" w:type="dxa"/>
          </w:tcPr>
          <w:p w14:paraId="03CB63D3" w14:textId="4A534650" w:rsidR="00B071A3" w:rsidRDefault="00B071A3" w:rsidP="00B071A3">
            <w:pPr>
              <w:rPr>
                <w:rFonts w:ascii="Arial" w:hAnsi="Arial" w:cs="Arial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Work with patients to overcome common barriers</w:t>
            </w:r>
            <w:r>
              <w:rPr>
                <w:rFonts w:ascii="Arial" w:eastAsia="Times New Roman" w:hAnsi="Arial" w:cs="Arial"/>
                <w:color w:val="000000"/>
              </w:rPr>
              <w:t xml:space="preserve"> for obtaining tobacco cessation services or resources.</w:t>
            </w:r>
          </w:p>
        </w:tc>
        <w:tc>
          <w:tcPr>
            <w:tcW w:w="3330" w:type="dxa"/>
          </w:tcPr>
          <w:p w14:paraId="2CC14FB9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0F1C3D48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21690236" w14:textId="77777777" w:rsidTr="00D64502">
        <w:tc>
          <w:tcPr>
            <w:tcW w:w="7285" w:type="dxa"/>
          </w:tcPr>
          <w:p w14:paraId="19B3F97B" w14:textId="5C1DA9EC" w:rsidR="00B071A3" w:rsidRDefault="00B071A3" w:rsidP="00B07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that SDM and TCC are documented in the medical record </w:t>
            </w:r>
          </w:p>
        </w:tc>
        <w:tc>
          <w:tcPr>
            <w:tcW w:w="3330" w:type="dxa"/>
          </w:tcPr>
          <w:p w14:paraId="28769D3B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697AA717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513B4AA7" w14:textId="77777777" w:rsidTr="00D64502">
        <w:tc>
          <w:tcPr>
            <w:tcW w:w="7285" w:type="dxa"/>
            <w:shd w:val="clear" w:color="auto" w:fill="D0CECE" w:themeFill="background2" w:themeFillShade="E6"/>
          </w:tcPr>
          <w:p w14:paraId="12E2549E" w14:textId="2E242279" w:rsidR="00B071A3" w:rsidRPr="00025421" w:rsidRDefault="00B071A3" w:rsidP="00B071A3">
            <w:pPr>
              <w:jc w:val="center"/>
              <w:rPr>
                <w:rFonts w:ascii="Arial" w:hAnsi="Arial" w:cs="Arial"/>
              </w:rPr>
            </w:pPr>
            <w:r w:rsidRPr="00025421">
              <w:rPr>
                <w:rFonts w:ascii="Arial" w:hAnsi="Arial" w:cs="Arial"/>
              </w:rPr>
              <w:t>Low dose CT scan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0FD4E0D5" w14:textId="77777777" w:rsidR="00B071A3" w:rsidRPr="00025421" w:rsidRDefault="00B071A3" w:rsidP="00B071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  <w:shd w:val="clear" w:color="auto" w:fill="D0CECE" w:themeFill="background2" w:themeFillShade="E6"/>
          </w:tcPr>
          <w:p w14:paraId="74C1FE07" w14:textId="77777777" w:rsidR="00B071A3" w:rsidRPr="00025421" w:rsidRDefault="00B071A3" w:rsidP="00B071A3">
            <w:pPr>
              <w:jc w:val="center"/>
              <w:rPr>
                <w:rFonts w:ascii="Arial" w:hAnsi="Arial" w:cs="Arial"/>
              </w:rPr>
            </w:pPr>
          </w:p>
        </w:tc>
      </w:tr>
      <w:tr w:rsidR="00B071A3" w14:paraId="26DF29FC" w14:textId="77777777" w:rsidTr="00D64502">
        <w:tc>
          <w:tcPr>
            <w:tcW w:w="7285" w:type="dxa"/>
          </w:tcPr>
          <w:p w14:paraId="6AABC919" w14:textId="00FF241B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Verify that the LDCT written order was received at the imaging center</w:t>
            </w:r>
          </w:p>
        </w:tc>
        <w:tc>
          <w:tcPr>
            <w:tcW w:w="3330" w:type="dxa"/>
          </w:tcPr>
          <w:p w14:paraId="5B4EBB84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767CA552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75DDF5DB" w14:textId="77777777" w:rsidTr="00D64502"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2D68" w14:textId="3418F293" w:rsidR="00B071A3" w:rsidRPr="00975B2F" w:rsidRDefault="00B071A3" w:rsidP="00B071A3">
            <w:pPr>
              <w:rPr>
                <w:rFonts w:ascii="Arial" w:eastAsia="Times New Roman" w:hAnsi="Arial" w:cs="Arial"/>
                <w:color w:val="000000"/>
              </w:rPr>
            </w:pPr>
            <w:r w:rsidRPr="00BC785A">
              <w:rPr>
                <w:rFonts w:ascii="Arial" w:eastAsia="Times New Roman" w:hAnsi="Arial" w:cs="Arial"/>
                <w:color w:val="000000"/>
              </w:rPr>
              <w:t>Remind patients about their upcoming imaging appointment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330" w:type="dxa"/>
          </w:tcPr>
          <w:p w14:paraId="2D36CEB1" w14:textId="5E31DC31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2AA422F6" w14:textId="39D931B9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7B70B14D" w14:textId="77777777" w:rsidTr="00D64502"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A714D" w14:textId="5D3923D0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Ensure patients have transportation to and from screening appointments</w:t>
            </w:r>
          </w:p>
        </w:tc>
        <w:tc>
          <w:tcPr>
            <w:tcW w:w="3330" w:type="dxa"/>
          </w:tcPr>
          <w:p w14:paraId="5AB97F1F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194EB489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5269D3F3" w14:textId="77777777" w:rsidTr="00D64502"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C664" w14:textId="741FD3ED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Work with patients to overcome common barriers</w:t>
            </w:r>
          </w:p>
        </w:tc>
        <w:tc>
          <w:tcPr>
            <w:tcW w:w="3330" w:type="dxa"/>
          </w:tcPr>
          <w:p w14:paraId="421DC810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0B90F092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7EAC2879" w14:textId="77777777" w:rsidTr="00D64502">
        <w:tc>
          <w:tcPr>
            <w:tcW w:w="7285" w:type="dxa"/>
            <w:shd w:val="clear" w:color="auto" w:fill="D0CECE" w:themeFill="background2" w:themeFillShade="E6"/>
          </w:tcPr>
          <w:p w14:paraId="40F4F2FC" w14:textId="602CCE8D" w:rsidR="00B071A3" w:rsidRPr="00F66F67" w:rsidRDefault="00B071A3" w:rsidP="00B071A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6F67">
              <w:rPr>
                <w:rFonts w:ascii="Arial" w:hAnsi="Arial" w:cs="Arial"/>
                <w:color w:val="000000" w:themeColor="text1"/>
              </w:rPr>
              <w:t>Follow-up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101A81FF" w14:textId="77777777" w:rsidR="00B071A3" w:rsidRPr="00F66F67" w:rsidRDefault="00B071A3" w:rsidP="00B071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D0CECE" w:themeFill="background2" w:themeFillShade="E6"/>
          </w:tcPr>
          <w:p w14:paraId="63F9BBF2" w14:textId="77777777" w:rsidR="00B071A3" w:rsidRPr="00F66F67" w:rsidRDefault="00B071A3" w:rsidP="00B071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071A3" w14:paraId="6903A5F1" w14:textId="77777777" w:rsidTr="00D64502"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9A9F0" w14:textId="095CDF13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Ensure follow-up of lung</w:t>
            </w:r>
            <w:r w:rsidRPr="00975B2F">
              <w:rPr>
                <w:rFonts w:ascii="Arial" w:eastAsia="Times New Roman" w:hAnsi="Arial" w:cs="Arial"/>
                <w:color w:val="000000"/>
              </w:rPr>
              <w:t xml:space="preserve"> screening results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975B2F">
              <w:rPr>
                <w:rFonts w:ascii="Arial" w:eastAsia="Times New Roman" w:hAnsi="Arial" w:cs="Arial"/>
                <w:color w:val="000000"/>
              </w:rPr>
              <w:t>regardless</w:t>
            </w:r>
            <w:proofErr w:type="gramEnd"/>
            <w:r w:rsidRPr="00975B2F">
              <w:rPr>
                <w:rFonts w:ascii="Arial" w:eastAsia="Times New Roman" w:hAnsi="Arial" w:cs="Arial"/>
                <w:color w:val="000000"/>
              </w:rPr>
              <w:t xml:space="preserve"> if abnormal or </w:t>
            </w:r>
            <w:r>
              <w:rPr>
                <w:rFonts w:ascii="Arial" w:eastAsia="Times New Roman" w:hAnsi="Arial" w:cs="Arial"/>
                <w:color w:val="000000"/>
              </w:rPr>
              <w:t xml:space="preserve">normal screen - liaison between </w:t>
            </w:r>
            <w:r w:rsidRPr="00975B2F">
              <w:rPr>
                <w:rFonts w:ascii="Arial" w:eastAsia="Times New Roman" w:hAnsi="Arial" w:cs="Arial"/>
                <w:color w:val="000000"/>
              </w:rPr>
              <w:t>providers and patients</w:t>
            </w:r>
          </w:p>
        </w:tc>
        <w:tc>
          <w:tcPr>
            <w:tcW w:w="3330" w:type="dxa"/>
          </w:tcPr>
          <w:p w14:paraId="7B1918F3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0CDF2E66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54A071BD" w14:textId="77777777" w:rsidTr="00D64502"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F2CE" w14:textId="1BE1229E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Follow-up with patients about results of the screening procedure and be sure they understand the results and when they should be re-screened or how to access additional care</w:t>
            </w:r>
          </w:p>
        </w:tc>
        <w:tc>
          <w:tcPr>
            <w:tcW w:w="3330" w:type="dxa"/>
          </w:tcPr>
          <w:p w14:paraId="01CCA407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22BD5632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18D62C2C" w14:textId="77777777" w:rsidTr="00D64502"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4BA2" w14:textId="26F9D88C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Assist with setting appointments</w:t>
            </w:r>
          </w:p>
        </w:tc>
        <w:tc>
          <w:tcPr>
            <w:tcW w:w="3330" w:type="dxa"/>
          </w:tcPr>
          <w:p w14:paraId="4CBA55E0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237D4BEB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2DC57F9F" w14:textId="77777777" w:rsidTr="00D64502"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9C0FE" w14:textId="11A9F547" w:rsidR="00B071A3" w:rsidRPr="00975B2F" w:rsidRDefault="00B071A3" w:rsidP="00B071A3">
            <w:pPr>
              <w:rPr>
                <w:rFonts w:ascii="Arial" w:eastAsia="Times New Roman" w:hAnsi="Arial" w:cs="Arial"/>
                <w:color w:val="000000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Inform patient about who is the primary contact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75B2F">
              <w:rPr>
                <w:rFonts w:ascii="Arial" w:eastAsia="Times New Roman" w:hAnsi="Arial" w:cs="Arial"/>
                <w:color w:val="000000"/>
              </w:rPr>
              <w:t>person if there are questions about eligibility, screening,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75B2F">
              <w:rPr>
                <w:rFonts w:ascii="Arial" w:eastAsia="Times New Roman" w:hAnsi="Arial" w:cs="Arial"/>
                <w:color w:val="000000"/>
              </w:rPr>
              <w:t>post screening - including who to contact if patient is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75B2F">
              <w:rPr>
                <w:rFonts w:ascii="Arial" w:eastAsia="Times New Roman" w:hAnsi="Arial" w:cs="Arial"/>
                <w:color w:val="000000"/>
              </w:rPr>
              <w:t>diagnosed with cancer, adverse event, or incidental finding</w:t>
            </w:r>
          </w:p>
        </w:tc>
        <w:tc>
          <w:tcPr>
            <w:tcW w:w="3330" w:type="dxa"/>
          </w:tcPr>
          <w:p w14:paraId="252DB727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65D815B4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2BCF978F" w14:textId="77777777" w:rsidTr="00D64502"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CFF5" w14:textId="1A9477BD" w:rsidR="00B071A3" w:rsidRPr="00975B2F" w:rsidRDefault="00B071A3" w:rsidP="00B071A3">
            <w:pPr>
              <w:rPr>
                <w:rFonts w:ascii="Arial" w:eastAsia="Times New Roman" w:hAnsi="Arial" w:cs="Arial"/>
                <w:color w:val="000000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 xml:space="preserve">Collection of data points for evaluation - outcomes and data registries (document patient eligibility and SDM/ TCC completion, track needed follow-up and adherence for positive screens and IFs, and rates of: 1) Lung-RADs categories, 2) nodule management and procedures 3) lung cancer diagnoses with staging </w:t>
            </w:r>
            <w:proofErr w:type="gramStart"/>
            <w:r w:rsidRPr="00975B2F">
              <w:rPr>
                <w:rFonts w:ascii="Arial" w:eastAsia="Times New Roman" w:hAnsi="Arial" w:cs="Arial"/>
                <w:color w:val="000000"/>
              </w:rPr>
              <w:t>information )</w:t>
            </w:r>
            <w:proofErr w:type="gramEnd"/>
          </w:p>
        </w:tc>
        <w:tc>
          <w:tcPr>
            <w:tcW w:w="3330" w:type="dxa"/>
          </w:tcPr>
          <w:p w14:paraId="36559D68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0D84697D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1A3" w14:paraId="2B1A7543" w14:textId="77777777" w:rsidTr="00D64502"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991A" w14:textId="4CC259DD" w:rsidR="00B071A3" w:rsidRPr="00975B2F" w:rsidRDefault="00B071A3" w:rsidP="00B071A3">
            <w:pPr>
              <w:rPr>
                <w:rFonts w:ascii="Arial" w:eastAsia="Times New Roman" w:hAnsi="Arial" w:cs="Arial"/>
                <w:color w:val="000000"/>
              </w:rPr>
            </w:pPr>
            <w:r w:rsidRPr="00975B2F">
              <w:rPr>
                <w:rFonts w:ascii="Arial" w:eastAsia="Times New Roman" w:hAnsi="Arial" w:cs="Arial"/>
                <w:color w:val="000000"/>
              </w:rPr>
              <w:t>Maintain files with patient specific data and records for fiscal and evaluation audits</w:t>
            </w:r>
          </w:p>
        </w:tc>
        <w:tc>
          <w:tcPr>
            <w:tcW w:w="3330" w:type="dxa"/>
          </w:tcPr>
          <w:p w14:paraId="5FFF6092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5" w:type="dxa"/>
          </w:tcPr>
          <w:p w14:paraId="6328B0FB" w14:textId="77777777" w:rsidR="00B071A3" w:rsidRDefault="00B071A3" w:rsidP="00B071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4548C" w14:textId="77777777" w:rsidR="004C613C" w:rsidRPr="00975B2F" w:rsidRDefault="004C613C">
      <w:pPr>
        <w:rPr>
          <w:rFonts w:ascii="Arial" w:hAnsi="Arial" w:cs="Arial"/>
          <w:sz w:val="24"/>
          <w:szCs w:val="24"/>
        </w:rPr>
      </w:pPr>
    </w:p>
    <w:sectPr w:rsidR="004C613C" w:rsidRPr="00975B2F" w:rsidSect="00D64502">
      <w:footerReference w:type="default" r:id="rId7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8AD86" w14:textId="77777777" w:rsidR="00E03CFB" w:rsidRDefault="00E03CFB" w:rsidP="00A30E86">
      <w:pPr>
        <w:spacing w:after="0" w:line="240" w:lineRule="auto"/>
      </w:pPr>
      <w:r>
        <w:separator/>
      </w:r>
    </w:p>
  </w:endnote>
  <w:endnote w:type="continuationSeparator" w:id="0">
    <w:p w14:paraId="1A11ADA6" w14:textId="77777777" w:rsidR="00E03CFB" w:rsidRDefault="00E03CFB" w:rsidP="00A3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4BE45" w14:textId="63656CB1" w:rsidR="00A30E86" w:rsidRPr="00D64502" w:rsidRDefault="00A30E86" w:rsidP="00A30E86">
    <w:pPr>
      <w:pStyle w:val="Footer"/>
      <w:jc w:val="center"/>
      <w:rPr>
        <w:rFonts w:ascii="Arial Narrow" w:hAnsi="Arial Narrow"/>
        <w:i/>
        <w:iCs/>
      </w:rPr>
    </w:pPr>
    <w:r w:rsidRPr="00D64502">
      <w:rPr>
        <w:rFonts w:ascii="Arial Narrow" w:hAnsi="Arial Narrow" w:cs="Arial"/>
        <w:i/>
        <w:iCs/>
        <w:sz w:val="17"/>
        <w:szCs w:val="17"/>
      </w:rPr>
      <w:t>Template developed by the University of Colorado Cancer Center, University of Colorado Anschutz Medical Campus. Version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25244" w14:textId="77777777" w:rsidR="00E03CFB" w:rsidRDefault="00E03CFB" w:rsidP="00A30E86">
      <w:pPr>
        <w:spacing w:after="0" w:line="240" w:lineRule="auto"/>
      </w:pPr>
      <w:r>
        <w:separator/>
      </w:r>
    </w:p>
  </w:footnote>
  <w:footnote w:type="continuationSeparator" w:id="0">
    <w:p w14:paraId="5FC70545" w14:textId="77777777" w:rsidR="00E03CFB" w:rsidRDefault="00E03CFB" w:rsidP="00A3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7985"/>
    <w:multiLevelType w:val="hybridMultilevel"/>
    <w:tmpl w:val="F9ACC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B46655"/>
    <w:multiLevelType w:val="hybridMultilevel"/>
    <w:tmpl w:val="05B43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2F"/>
    <w:rsid w:val="00005BF8"/>
    <w:rsid w:val="00025421"/>
    <w:rsid w:val="0014588A"/>
    <w:rsid w:val="001C4DE0"/>
    <w:rsid w:val="003B3A50"/>
    <w:rsid w:val="004C613C"/>
    <w:rsid w:val="004D12AC"/>
    <w:rsid w:val="004D690C"/>
    <w:rsid w:val="00502DA2"/>
    <w:rsid w:val="00562671"/>
    <w:rsid w:val="005D3B8E"/>
    <w:rsid w:val="00663200"/>
    <w:rsid w:val="007527CD"/>
    <w:rsid w:val="0077046C"/>
    <w:rsid w:val="00975B2F"/>
    <w:rsid w:val="009832C4"/>
    <w:rsid w:val="009D5E03"/>
    <w:rsid w:val="00A30E86"/>
    <w:rsid w:val="00AD0B0B"/>
    <w:rsid w:val="00AF030F"/>
    <w:rsid w:val="00B071A3"/>
    <w:rsid w:val="00B70785"/>
    <w:rsid w:val="00BA121D"/>
    <w:rsid w:val="00BB57D2"/>
    <w:rsid w:val="00BC0E7A"/>
    <w:rsid w:val="00C90F92"/>
    <w:rsid w:val="00D0694D"/>
    <w:rsid w:val="00D200E9"/>
    <w:rsid w:val="00D35756"/>
    <w:rsid w:val="00D64502"/>
    <w:rsid w:val="00E03CFB"/>
    <w:rsid w:val="00E0452A"/>
    <w:rsid w:val="00E57DF2"/>
    <w:rsid w:val="00ED1988"/>
    <w:rsid w:val="00F66F67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5620"/>
  <w15:chartTrackingRefBased/>
  <w15:docId w15:val="{AD0D9BDB-1535-4625-8873-AC478471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E86"/>
  </w:style>
  <w:style w:type="paragraph" w:styleId="Footer">
    <w:name w:val="footer"/>
    <w:basedOn w:val="Normal"/>
    <w:link w:val="FooterChar"/>
    <w:uiPriority w:val="99"/>
    <w:unhideWhenUsed/>
    <w:rsid w:val="00A3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erinahirsch@gmail.com</dc:creator>
  <cp:keywords/>
  <dc:description/>
  <cp:lastModifiedBy>Peters, Candice</cp:lastModifiedBy>
  <cp:revision>3</cp:revision>
  <dcterms:created xsi:type="dcterms:W3CDTF">2021-05-25T17:59:00Z</dcterms:created>
  <dcterms:modified xsi:type="dcterms:W3CDTF">2021-06-09T04:17:00Z</dcterms:modified>
</cp:coreProperties>
</file>