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D090" w14:textId="77777777" w:rsidR="00450132" w:rsidRDefault="00450132" w:rsidP="00CE3D0F">
      <w:pPr>
        <w:spacing w:before="20"/>
        <w:ind w:left="754" w:right="770"/>
        <w:jc w:val="center"/>
        <w:rPr>
          <w:rFonts w:ascii="Bebas Neue Rounded" w:hAnsi="Bebas Neue Rounded"/>
          <w:b/>
          <w:color w:val="649CC7"/>
          <w:sz w:val="48"/>
          <w:szCs w:val="48"/>
        </w:rPr>
      </w:pPr>
    </w:p>
    <w:p w14:paraId="3D46194E" w14:textId="77777777" w:rsidR="00EF1B0A" w:rsidRDefault="00EF1B0A" w:rsidP="00EF1B0A">
      <w:pPr>
        <w:spacing w:before="20"/>
        <w:ind w:right="770"/>
        <w:rPr>
          <w:rFonts w:ascii="Bebas Neue Rounded" w:hAnsi="Bebas Neue Rounded"/>
          <w:b/>
          <w:color w:val="649CC7"/>
          <w:sz w:val="48"/>
          <w:szCs w:val="48"/>
        </w:rPr>
      </w:pPr>
    </w:p>
    <w:p w14:paraId="075C2917" w14:textId="4AADDAF1" w:rsidR="00EF1B0A" w:rsidRDefault="00EF1B0A" w:rsidP="00EF1B0A">
      <w:pPr>
        <w:spacing w:before="20"/>
        <w:ind w:right="770"/>
        <w:jc w:val="center"/>
        <w:rPr>
          <w:bCs/>
          <w:color w:val="649CC7"/>
          <w:sz w:val="34"/>
          <w:szCs w:val="34"/>
        </w:rPr>
      </w:pPr>
      <w:r w:rsidRPr="00EF1B0A">
        <w:rPr>
          <w:bCs/>
          <w:color w:val="649CC7"/>
          <w:sz w:val="36"/>
          <w:szCs w:val="36"/>
        </w:rPr>
        <w:t xml:space="preserve">Imaging Partner </w:t>
      </w:r>
      <w:r w:rsidR="00913879" w:rsidRPr="00EF1B0A">
        <w:rPr>
          <w:bCs/>
          <w:color w:val="649CC7"/>
          <w:sz w:val="36"/>
          <w:szCs w:val="36"/>
        </w:rPr>
        <w:t>Memorandum of Understanding Templat</w:t>
      </w:r>
      <w:r>
        <w:rPr>
          <w:bCs/>
          <w:color w:val="649CC7"/>
          <w:sz w:val="36"/>
          <w:szCs w:val="36"/>
        </w:rPr>
        <w:t>e</w:t>
      </w:r>
    </w:p>
    <w:p w14:paraId="64BF3EF4" w14:textId="77777777" w:rsidR="00EF1B0A" w:rsidRDefault="00EF1B0A" w:rsidP="00EF1B0A">
      <w:pPr>
        <w:spacing w:before="20"/>
        <w:ind w:right="770"/>
        <w:rPr>
          <w:rFonts w:ascii="Helvetica Neue" w:hAnsi="Helvetica Neue"/>
          <w:b/>
          <w:sz w:val="29"/>
        </w:rPr>
      </w:pPr>
    </w:p>
    <w:p w14:paraId="39E4A56C" w14:textId="0AB53502" w:rsidR="006609F8" w:rsidRPr="00450132" w:rsidRDefault="00913879" w:rsidP="00EF1B0A">
      <w:pPr>
        <w:spacing w:before="20"/>
        <w:ind w:right="770"/>
        <w:jc w:val="center"/>
        <w:rPr>
          <w:rFonts w:ascii="Helvetica Neue" w:hAnsi="Helvetica Neue"/>
          <w:b/>
          <w:sz w:val="29"/>
        </w:rPr>
      </w:pPr>
      <w:r w:rsidRPr="00450132">
        <w:rPr>
          <w:rFonts w:ascii="Helvetica Neue" w:hAnsi="Helvetica Neue"/>
          <w:b/>
          <w:sz w:val="29"/>
        </w:rPr>
        <w:t>Lung Cancer Screening Low-dose CT MOU Between:</w:t>
      </w:r>
    </w:p>
    <w:p w14:paraId="03AD599E" w14:textId="75CE9C42" w:rsidR="00913879" w:rsidRPr="00450132" w:rsidRDefault="00913879" w:rsidP="00913879">
      <w:pPr>
        <w:spacing w:before="200"/>
        <w:ind w:left="754" w:right="772" w:hanging="214"/>
        <w:jc w:val="center"/>
        <w:rPr>
          <w:rFonts w:ascii="Helvetica Neue" w:hAnsi="Helvetica Neue"/>
          <w:color w:val="FF0000"/>
          <w:sz w:val="24"/>
          <w:u w:val="single" w:color="FF0000"/>
        </w:rPr>
      </w:pPr>
      <w:r w:rsidRPr="00450132">
        <w:rPr>
          <w:rFonts w:ascii="Helvetica Neue" w:hAnsi="Helvetica Neue"/>
          <w:color w:val="FF0000"/>
          <w:sz w:val="24"/>
          <w:u w:val="single" w:color="FF0000"/>
        </w:rPr>
        <w:t xml:space="preserve">NAME OF REFERRING ORGANIZATION/INDIVIDUAL </w:t>
      </w:r>
      <w:r w:rsidRPr="00450132">
        <w:rPr>
          <w:rFonts w:ascii="Helvetica Neue" w:hAnsi="Helvetica Neue"/>
          <w:b/>
          <w:sz w:val="24"/>
        </w:rPr>
        <w:t>and</w:t>
      </w:r>
      <w:r w:rsidRPr="00450132">
        <w:rPr>
          <w:rFonts w:ascii="Helvetica Neue" w:hAnsi="Helvetica Neue"/>
          <w:color w:val="FF0000"/>
          <w:sz w:val="24"/>
          <w:u w:val="single" w:color="FF0000"/>
        </w:rPr>
        <w:t xml:space="preserve"> </w:t>
      </w:r>
      <w:r w:rsidR="00450132">
        <w:rPr>
          <w:rFonts w:ascii="Helvetica Neue" w:hAnsi="Helvetica Neue"/>
          <w:color w:val="FF0000"/>
          <w:sz w:val="24"/>
          <w:u w:val="single" w:color="FF0000"/>
        </w:rPr>
        <w:br/>
      </w:r>
      <w:r w:rsidRPr="00450132">
        <w:rPr>
          <w:rFonts w:ascii="Helvetica Neue" w:hAnsi="Helvetica Neue"/>
          <w:color w:val="FF0000"/>
          <w:sz w:val="24"/>
          <w:u w:val="single" w:color="FF0000"/>
        </w:rPr>
        <w:t xml:space="preserve">NAME OF IMAGING CENTER </w:t>
      </w:r>
    </w:p>
    <w:p w14:paraId="2C53BAD2" w14:textId="77777777" w:rsidR="00913879" w:rsidRPr="00450132" w:rsidRDefault="00913879" w:rsidP="00913879">
      <w:pPr>
        <w:pStyle w:val="BodyText"/>
        <w:spacing w:before="1"/>
        <w:rPr>
          <w:rFonts w:ascii="Helvetica Neue" w:hAnsi="Helvetica Neue"/>
          <w:sz w:val="12"/>
        </w:rPr>
      </w:pPr>
    </w:p>
    <w:p w14:paraId="3E61BDFD" w14:textId="39E928C9" w:rsidR="004C21D0" w:rsidRPr="00450132" w:rsidRDefault="00913879" w:rsidP="007C5DC9">
      <w:pPr>
        <w:pStyle w:val="BodyText"/>
        <w:tabs>
          <w:tab w:val="left" w:pos="9180"/>
        </w:tabs>
        <w:spacing w:before="54"/>
        <w:ind w:left="100" w:right="346"/>
        <w:rPr>
          <w:rFonts w:ascii="Helvetica Neue" w:hAnsi="Helvetica Neue"/>
          <w:sz w:val="21"/>
          <w:szCs w:val="21"/>
        </w:rPr>
      </w:pPr>
      <w:r w:rsidRPr="00450132">
        <w:rPr>
          <w:rFonts w:ascii="Helvetica Neue" w:hAnsi="Helvetica Neue"/>
          <w:sz w:val="21"/>
          <w:szCs w:val="21"/>
        </w:rPr>
        <w:t xml:space="preserve">As part of our patient-centered lung cancer screening program, </w:t>
      </w:r>
      <w:r w:rsidRPr="00450132">
        <w:rPr>
          <w:rFonts w:ascii="Helvetica Neue" w:hAnsi="Helvetica Neue"/>
          <w:color w:val="FF0000"/>
          <w:sz w:val="21"/>
          <w:szCs w:val="21"/>
          <w:u w:val="single" w:color="FF0000"/>
        </w:rPr>
        <w:t xml:space="preserve">NAME OF REFERRING ORGANIZATION/INDIVIDUAL (INITIALS OF REFERRING ORGANIZATION) </w:t>
      </w:r>
      <w:proofErr w:type="gramStart"/>
      <w:r w:rsidRPr="00450132">
        <w:rPr>
          <w:rFonts w:ascii="Helvetica Neue" w:hAnsi="Helvetica Neue"/>
          <w:sz w:val="21"/>
          <w:szCs w:val="21"/>
        </w:rPr>
        <w:t>enters into</w:t>
      </w:r>
      <w:proofErr w:type="gramEnd"/>
      <w:r w:rsidRPr="00450132">
        <w:rPr>
          <w:rFonts w:ascii="Helvetica Neue" w:hAnsi="Helvetica Neue"/>
          <w:sz w:val="21"/>
          <w:szCs w:val="21"/>
        </w:rPr>
        <w:t xml:space="preserve"> this Memorandum of Understanding (MOU) with </w:t>
      </w:r>
      <w:r w:rsidRPr="00450132">
        <w:rPr>
          <w:rFonts w:ascii="Helvetica Neue" w:hAnsi="Helvetica Neue"/>
          <w:color w:val="FF0000"/>
          <w:sz w:val="21"/>
          <w:szCs w:val="21"/>
          <w:u w:val="single" w:color="FF0000"/>
        </w:rPr>
        <w:t>NAME OF IMAGING CENTER (INITIALS OF IMAGING CENTER)</w:t>
      </w:r>
      <w:r w:rsidRPr="00450132">
        <w:rPr>
          <w:rFonts w:ascii="Helvetica Neue" w:hAnsi="Helvetica Neue"/>
          <w:sz w:val="21"/>
          <w:szCs w:val="21"/>
        </w:rPr>
        <w:t xml:space="preserve"> to further our vision of delivering high-quality lung cancer screening to optimize the overall health and wellbeing of our patients. The purpose of this MOU is to define goals and expectations for the relationship between </w:t>
      </w:r>
      <w:r w:rsidRPr="00450132">
        <w:rPr>
          <w:rFonts w:ascii="Helvetica Neue" w:hAnsi="Helvetica Neue"/>
          <w:color w:val="FF0000"/>
          <w:sz w:val="21"/>
          <w:szCs w:val="21"/>
          <w:u w:val="single" w:color="FF0000"/>
        </w:rPr>
        <w:t xml:space="preserve">INITIALS OF REFERRING ORGANIZATION </w:t>
      </w:r>
      <w:r w:rsidRPr="00450132">
        <w:rPr>
          <w:rFonts w:ascii="Helvetica Neue" w:hAnsi="Helvetica Neue"/>
          <w:sz w:val="21"/>
          <w:szCs w:val="21"/>
        </w:rPr>
        <w:t>and</w:t>
      </w:r>
      <w:r w:rsidRPr="00450132">
        <w:rPr>
          <w:rFonts w:ascii="Helvetica Neue" w:hAnsi="Helvetica Neue"/>
          <w:color w:val="FF0000"/>
          <w:sz w:val="21"/>
          <w:szCs w:val="21"/>
          <w:u w:val="single" w:color="FF0000"/>
        </w:rPr>
        <w:t xml:space="preserve"> INITIALS OF IMAGING CENTER</w:t>
      </w:r>
      <w:r w:rsidRPr="00450132">
        <w:rPr>
          <w:rFonts w:ascii="Helvetica Neue" w:hAnsi="Helvetica Neue"/>
          <w:sz w:val="21"/>
          <w:szCs w:val="21"/>
        </w:rPr>
        <w:t xml:space="preserve"> as it pertains to the delivery of lung cancer screening procedures of </w:t>
      </w:r>
      <w:r w:rsidRPr="00450132">
        <w:rPr>
          <w:rFonts w:ascii="Helvetica Neue" w:hAnsi="Helvetica Neue"/>
          <w:color w:val="FF0000"/>
          <w:sz w:val="21"/>
          <w:szCs w:val="21"/>
          <w:u w:val="single" w:color="FF0000"/>
        </w:rPr>
        <w:t xml:space="preserve">INITIALS OF REFERRING ORGANIZATION </w:t>
      </w:r>
      <w:r w:rsidRPr="00450132">
        <w:rPr>
          <w:rFonts w:ascii="Helvetica Neue" w:hAnsi="Helvetica Neue"/>
          <w:sz w:val="21"/>
          <w:szCs w:val="21"/>
        </w:rPr>
        <w:t>patients who receive services from</w:t>
      </w:r>
      <w:r w:rsidRPr="00450132">
        <w:rPr>
          <w:rFonts w:ascii="Helvetica Neue" w:hAnsi="Helvetica Neue"/>
          <w:color w:val="FF0000"/>
          <w:sz w:val="21"/>
          <w:szCs w:val="21"/>
          <w:u w:val="single" w:color="FF0000"/>
        </w:rPr>
        <w:t xml:space="preserve"> INITIALS OF IMAGING CENTER</w:t>
      </w:r>
      <w:r w:rsidRPr="00450132">
        <w:rPr>
          <w:rFonts w:ascii="Helvetica Neue" w:hAnsi="Helvetica Neue"/>
          <w:sz w:val="21"/>
          <w:szCs w:val="21"/>
        </w:rPr>
        <w:t>. This MOU will provide a framework for access to services, effective collaboration, and timely communication among</w:t>
      </w:r>
      <w:r w:rsidRPr="00450132">
        <w:rPr>
          <w:rFonts w:ascii="Helvetica Neue" w:hAnsi="Helvetica Neue"/>
          <w:color w:val="FF0000"/>
          <w:sz w:val="21"/>
          <w:szCs w:val="21"/>
          <w:u w:val="single" w:color="FF0000"/>
        </w:rPr>
        <w:t xml:space="preserve"> INITIALS OF REFERRING ORGANIZATION, INITIALS OF IMAGING CENTER</w:t>
      </w:r>
      <w:r w:rsidRPr="00450132">
        <w:rPr>
          <w:rFonts w:ascii="Helvetica Neue" w:hAnsi="Helvetica Neue"/>
          <w:sz w:val="21"/>
          <w:szCs w:val="21"/>
        </w:rPr>
        <w:t xml:space="preserve">, and </w:t>
      </w:r>
      <w:r w:rsidRPr="00450132">
        <w:rPr>
          <w:rFonts w:ascii="Helvetica Neue" w:hAnsi="Helvetica Neue"/>
          <w:color w:val="FF0000"/>
          <w:sz w:val="21"/>
          <w:szCs w:val="21"/>
          <w:u w:val="single" w:color="FF0000"/>
        </w:rPr>
        <w:t xml:space="preserve">INITIALS OF IMAGING CENTER </w:t>
      </w:r>
      <w:r w:rsidRPr="00450132">
        <w:rPr>
          <w:rFonts w:ascii="Helvetica Neue" w:hAnsi="Helvetica Neue"/>
          <w:sz w:val="21"/>
          <w:szCs w:val="21"/>
        </w:rPr>
        <w:t>patients.</w:t>
      </w:r>
    </w:p>
    <w:p w14:paraId="711C0688" w14:textId="77777777" w:rsidR="00913879" w:rsidRPr="00450132" w:rsidRDefault="00913879" w:rsidP="00913879">
      <w:pPr>
        <w:pStyle w:val="BodyText"/>
        <w:rPr>
          <w:rFonts w:ascii="Helvetica Neue" w:hAnsi="Helvetica Neue"/>
          <w:sz w:val="21"/>
          <w:szCs w:val="21"/>
        </w:rPr>
      </w:pPr>
    </w:p>
    <w:p w14:paraId="5B33765B" w14:textId="77777777" w:rsidR="00913879" w:rsidRPr="00450132" w:rsidRDefault="00913879" w:rsidP="00913879">
      <w:pPr>
        <w:pStyle w:val="BodyText"/>
        <w:spacing w:before="54"/>
        <w:ind w:left="100"/>
        <w:rPr>
          <w:rFonts w:ascii="Helvetica Neue" w:hAnsi="Helvetica Neue"/>
          <w:b/>
          <w:sz w:val="21"/>
          <w:szCs w:val="21"/>
        </w:rPr>
      </w:pPr>
      <w:r w:rsidRPr="00450132">
        <w:rPr>
          <w:rFonts w:ascii="Helvetica Neue" w:hAnsi="Helvetica Neue"/>
          <w:b/>
          <w:sz w:val="21"/>
          <w:szCs w:val="21"/>
        </w:rPr>
        <w:t xml:space="preserve">Goals for </w:t>
      </w:r>
      <w:r w:rsidRPr="00450132">
        <w:rPr>
          <w:rFonts w:ascii="Helvetica Neue" w:hAnsi="Helvetica Neue"/>
          <w:color w:val="FF0000"/>
          <w:sz w:val="21"/>
          <w:szCs w:val="21"/>
          <w:u w:val="single" w:color="FF0000"/>
        </w:rPr>
        <w:t xml:space="preserve">INITIALS OF REFERRING ORGANIZATION </w:t>
      </w:r>
      <w:r w:rsidRPr="00450132">
        <w:rPr>
          <w:rFonts w:ascii="Helvetica Neue" w:hAnsi="Helvetica Neue"/>
          <w:sz w:val="21"/>
          <w:szCs w:val="21"/>
        </w:rPr>
        <w:t>and</w:t>
      </w:r>
      <w:r w:rsidRPr="00450132">
        <w:rPr>
          <w:rFonts w:ascii="Helvetica Neue" w:hAnsi="Helvetica Neue"/>
          <w:color w:val="FF0000"/>
          <w:sz w:val="21"/>
          <w:szCs w:val="21"/>
          <w:u w:val="single" w:color="FF0000"/>
        </w:rPr>
        <w:t xml:space="preserve"> INITIALS OF IMAGING CENTER</w:t>
      </w:r>
      <w:r w:rsidRPr="00450132">
        <w:rPr>
          <w:rFonts w:ascii="Helvetica Neue" w:hAnsi="Helvetica Neue"/>
          <w:b/>
          <w:sz w:val="21"/>
          <w:szCs w:val="21"/>
        </w:rPr>
        <w:t>:</w:t>
      </w:r>
    </w:p>
    <w:p w14:paraId="60507113" w14:textId="77777777" w:rsidR="00913879" w:rsidRPr="00450132" w:rsidRDefault="00913879" w:rsidP="00913879">
      <w:pPr>
        <w:pStyle w:val="BodyText"/>
        <w:spacing w:before="5"/>
        <w:rPr>
          <w:rFonts w:ascii="Helvetica Neue" w:hAnsi="Helvetica Neue"/>
          <w:b/>
          <w:sz w:val="21"/>
          <w:szCs w:val="21"/>
        </w:rPr>
      </w:pPr>
    </w:p>
    <w:p w14:paraId="090ED4F3" w14:textId="2E928368" w:rsidR="00913879" w:rsidRPr="00450132" w:rsidRDefault="00913879" w:rsidP="00913879">
      <w:pPr>
        <w:pStyle w:val="ListParagraph"/>
        <w:numPr>
          <w:ilvl w:val="0"/>
          <w:numId w:val="1"/>
        </w:numPr>
        <w:tabs>
          <w:tab w:val="left" w:pos="820"/>
          <w:tab w:val="left" w:pos="821"/>
        </w:tabs>
        <w:ind w:right="323" w:hanging="360"/>
        <w:rPr>
          <w:rFonts w:ascii="Helvetica Neue" w:hAnsi="Helvetica Neue"/>
          <w:sz w:val="21"/>
          <w:szCs w:val="21"/>
        </w:rPr>
      </w:pPr>
      <w:r w:rsidRPr="00450132">
        <w:rPr>
          <w:rFonts w:ascii="Helvetica Neue" w:hAnsi="Helvetica Neue"/>
          <w:sz w:val="21"/>
          <w:szCs w:val="21"/>
        </w:rPr>
        <w:t>Provide high-quality lung cancer screening for all screening participants, regardless of ability to pay. This includes care that is timely, high quality, and</w:t>
      </w:r>
      <w:r w:rsidRPr="00450132">
        <w:rPr>
          <w:rFonts w:ascii="Helvetica Neue" w:hAnsi="Helvetica Neue"/>
          <w:spacing w:val="-18"/>
          <w:sz w:val="21"/>
          <w:szCs w:val="21"/>
        </w:rPr>
        <w:t xml:space="preserve"> </w:t>
      </w:r>
      <w:r w:rsidRPr="00450132">
        <w:rPr>
          <w:rFonts w:ascii="Helvetica Neue" w:hAnsi="Helvetica Neue"/>
          <w:sz w:val="21"/>
          <w:szCs w:val="21"/>
        </w:rPr>
        <w:t>patient centered.</w:t>
      </w:r>
    </w:p>
    <w:p w14:paraId="45C7FBC1" w14:textId="0BD0B604" w:rsidR="004C21D0" w:rsidRPr="00450132" w:rsidRDefault="004C21D0" w:rsidP="00913879">
      <w:pPr>
        <w:pStyle w:val="ListParagraph"/>
        <w:numPr>
          <w:ilvl w:val="0"/>
          <w:numId w:val="1"/>
        </w:numPr>
        <w:tabs>
          <w:tab w:val="left" w:pos="820"/>
          <w:tab w:val="left" w:pos="821"/>
        </w:tabs>
        <w:ind w:right="323" w:hanging="360"/>
        <w:rPr>
          <w:rFonts w:ascii="Helvetica Neue" w:hAnsi="Helvetica Neue"/>
          <w:sz w:val="21"/>
          <w:szCs w:val="21"/>
        </w:rPr>
      </w:pPr>
      <w:r w:rsidRPr="00450132">
        <w:rPr>
          <w:rFonts w:ascii="Helvetica Neue" w:hAnsi="Helvetica Neue"/>
          <w:sz w:val="21"/>
          <w:szCs w:val="21"/>
        </w:rPr>
        <w:t xml:space="preserve">Foster a positive business relationship to provide continuity of care between the referring organization and the imaging center. </w:t>
      </w:r>
    </w:p>
    <w:p w14:paraId="60E367EE" w14:textId="105747A7" w:rsidR="004C21D0" w:rsidRPr="00450132" w:rsidRDefault="004C21D0" w:rsidP="00913879">
      <w:pPr>
        <w:pStyle w:val="ListParagraph"/>
        <w:numPr>
          <w:ilvl w:val="0"/>
          <w:numId w:val="1"/>
        </w:numPr>
        <w:tabs>
          <w:tab w:val="left" w:pos="820"/>
          <w:tab w:val="left" w:pos="821"/>
        </w:tabs>
        <w:ind w:right="323" w:hanging="360"/>
        <w:rPr>
          <w:rFonts w:ascii="Helvetica Neue" w:hAnsi="Helvetica Neue"/>
          <w:sz w:val="21"/>
          <w:szCs w:val="21"/>
        </w:rPr>
      </w:pPr>
      <w:r w:rsidRPr="00450132">
        <w:rPr>
          <w:rFonts w:ascii="Helvetica Neue" w:hAnsi="Helvetica Neue"/>
          <w:sz w:val="21"/>
          <w:szCs w:val="21"/>
        </w:rPr>
        <w:t>Maintain timely communication to improve collaboration and coordination of services as outlined</w:t>
      </w:r>
      <w:r w:rsidR="00862E0F" w:rsidRPr="00450132">
        <w:rPr>
          <w:rFonts w:ascii="Helvetica Neue" w:hAnsi="Helvetica Neue"/>
          <w:sz w:val="21"/>
          <w:szCs w:val="21"/>
        </w:rPr>
        <w:t xml:space="preserve"> in</w:t>
      </w:r>
      <w:r w:rsidRPr="00450132">
        <w:rPr>
          <w:rFonts w:ascii="Helvetica Neue" w:hAnsi="Helvetica Neue"/>
          <w:sz w:val="21"/>
          <w:szCs w:val="21"/>
        </w:rPr>
        <w:t xml:space="preserve"> the below expectations.</w:t>
      </w:r>
    </w:p>
    <w:p w14:paraId="3B9AB729" w14:textId="7B2AC803" w:rsidR="004C21D0" w:rsidRPr="00450132" w:rsidRDefault="004C21D0" w:rsidP="00913879">
      <w:pPr>
        <w:pStyle w:val="ListParagraph"/>
        <w:numPr>
          <w:ilvl w:val="0"/>
          <w:numId w:val="1"/>
        </w:numPr>
        <w:tabs>
          <w:tab w:val="left" w:pos="820"/>
          <w:tab w:val="left" w:pos="821"/>
        </w:tabs>
        <w:ind w:right="323" w:hanging="360"/>
        <w:rPr>
          <w:rFonts w:ascii="Helvetica Neue" w:hAnsi="Helvetica Neue"/>
          <w:sz w:val="21"/>
          <w:szCs w:val="21"/>
        </w:rPr>
      </w:pPr>
      <w:r w:rsidRPr="00450132">
        <w:rPr>
          <w:rFonts w:ascii="Helvetica Neue" w:hAnsi="Helvetica Neue"/>
          <w:sz w:val="21"/>
          <w:szCs w:val="21"/>
        </w:rPr>
        <w:t>Organize data flow between both parties as outlined below and detailed in the expectations to avoid treatment or diagnostic delays and maintain communication</w:t>
      </w:r>
      <w:r w:rsidR="002A1268" w:rsidRPr="00450132">
        <w:rPr>
          <w:rFonts w:ascii="Helvetica Neue" w:hAnsi="Helvetica Neue"/>
          <w:sz w:val="21"/>
          <w:szCs w:val="21"/>
        </w:rPr>
        <w:t xml:space="preserve"> between the patient, referring organization, and imaging center in a timely and efficient manner.</w:t>
      </w:r>
    </w:p>
    <w:p w14:paraId="02916E1E" w14:textId="3CE0EF06" w:rsidR="00913879" w:rsidRPr="00450132" w:rsidRDefault="001B652F" w:rsidP="004C21D0">
      <w:pPr>
        <w:tabs>
          <w:tab w:val="left" w:pos="820"/>
          <w:tab w:val="left" w:pos="821"/>
        </w:tabs>
        <w:ind w:left="460" w:right="338"/>
        <w:rPr>
          <w:rFonts w:ascii="Helvetica Neue" w:hAnsi="Helvetica Neue"/>
          <w:sz w:val="23"/>
        </w:rPr>
      </w:pPr>
      <w:r w:rsidRPr="00450132">
        <w:rPr>
          <w:rFonts w:ascii="Helvetica Neue" w:hAnsi="Helvetica Neue"/>
          <w:noProof/>
          <w:sz w:val="23"/>
        </w:rPr>
        <mc:AlternateContent>
          <mc:Choice Requires="wps">
            <w:drawing>
              <wp:anchor distT="0" distB="0" distL="114300" distR="114300" simplePos="0" relativeHeight="251657214" behindDoc="0" locked="0" layoutInCell="1" allowOverlap="1" wp14:anchorId="05CD04D2" wp14:editId="77CBB38D">
                <wp:simplePos x="0" y="0"/>
                <wp:positionH relativeFrom="column">
                  <wp:posOffset>2225675</wp:posOffset>
                </wp:positionH>
                <wp:positionV relativeFrom="paragraph">
                  <wp:posOffset>53340</wp:posOffset>
                </wp:positionV>
                <wp:extent cx="1562100" cy="6191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562100" cy="619125"/>
                        </a:xfrm>
                        <a:prstGeom prst="rect">
                          <a:avLst/>
                        </a:prstGeom>
                        <a:solidFill>
                          <a:schemeClr val="lt1"/>
                        </a:solidFill>
                        <a:ln w="6350">
                          <a:noFill/>
                        </a:ln>
                      </wps:spPr>
                      <wps:txbx>
                        <w:txbxContent>
                          <w:p w14:paraId="6EBD112B" w14:textId="59CF03B8" w:rsidR="007C5DC9" w:rsidRPr="00450132" w:rsidRDefault="007C5DC9" w:rsidP="001B652F">
                            <w:pPr>
                              <w:jc w:val="center"/>
                              <w:rPr>
                                <w:rFonts w:ascii="Helvetica Neue" w:hAnsi="Helvetica Neue"/>
                                <w:sz w:val="20"/>
                                <w:szCs w:val="20"/>
                              </w:rPr>
                            </w:pPr>
                            <w:r w:rsidRPr="00450132">
                              <w:rPr>
                                <w:rFonts w:ascii="Helvetica Neue" w:hAnsi="Helvetica Neue"/>
                                <w:sz w:val="20"/>
                                <w:szCs w:val="20"/>
                              </w:rPr>
                              <w:t>Detailed written order</w:t>
                            </w:r>
                            <w:r w:rsidR="001B652F" w:rsidRPr="00450132">
                              <w:rPr>
                                <w:rFonts w:ascii="Helvetica Neue" w:hAnsi="Helvetica Neue"/>
                                <w:sz w:val="20"/>
                                <w:szCs w:val="20"/>
                              </w:rPr>
                              <w:t xml:space="preserve"> complete with ACR registry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D04D2" id="_x0000_t202" coordsize="21600,21600" o:spt="202" path="m,l,21600r21600,l21600,xe">
                <v:stroke joinstyle="miter"/>
                <v:path gradientshapeok="t" o:connecttype="rect"/>
              </v:shapetype>
              <v:shape id="Text Box 15" o:spid="_x0000_s1026" type="#_x0000_t202" style="position:absolute;left:0;text-align:left;margin-left:175.25pt;margin-top:4.2pt;width:123pt;height:48.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" fillcolor="white [3201]" stroked="f" strokeweight=".5pt">
                <v:textbox>
                  <w:txbxContent>
                    <w:p w14:paraId="6EBD112B" w14:textId="59CF03B8" w:rsidR="007C5DC9" w:rsidRPr="00450132" w:rsidRDefault="007C5DC9" w:rsidP="001B652F">
                      <w:pPr>
                        <w:jc w:val="center"/>
                        <w:rPr>
                          <w:rFonts w:ascii="Helvetica Neue" w:hAnsi="Helvetica Neue"/>
                          <w:sz w:val="20"/>
                          <w:szCs w:val="20"/>
                        </w:rPr>
                      </w:pPr>
                      <w:r w:rsidRPr="00450132">
                        <w:rPr>
                          <w:rFonts w:ascii="Helvetica Neue" w:hAnsi="Helvetica Neue"/>
                          <w:sz w:val="20"/>
                          <w:szCs w:val="20"/>
                        </w:rPr>
                        <w:t>Detailed written order</w:t>
                      </w:r>
                      <w:r w:rsidR="001B652F" w:rsidRPr="00450132">
                        <w:rPr>
                          <w:rFonts w:ascii="Helvetica Neue" w:hAnsi="Helvetica Neue"/>
                          <w:sz w:val="20"/>
                          <w:szCs w:val="20"/>
                        </w:rPr>
                        <w:t xml:space="preserve"> complete with ACR registry information.</w:t>
                      </w:r>
                    </w:p>
                  </w:txbxContent>
                </v:textbox>
              </v:shape>
            </w:pict>
          </mc:Fallback>
        </mc:AlternateContent>
      </w:r>
      <w:r w:rsidR="00862E0F" w:rsidRPr="00450132">
        <w:rPr>
          <w:rFonts w:ascii="Helvetica Neue" w:hAnsi="Helvetica Neue"/>
          <w:noProof/>
          <w:sz w:val="23"/>
        </w:rPr>
        <mc:AlternateContent>
          <mc:Choice Requires="wps">
            <w:drawing>
              <wp:anchor distT="0" distB="0" distL="114300" distR="114300" simplePos="0" relativeHeight="251659264" behindDoc="0" locked="0" layoutInCell="1" allowOverlap="1" wp14:anchorId="03ABADD6" wp14:editId="0E385D65">
                <wp:simplePos x="0" y="0"/>
                <wp:positionH relativeFrom="column">
                  <wp:posOffset>130175</wp:posOffset>
                </wp:positionH>
                <wp:positionV relativeFrom="paragraph">
                  <wp:posOffset>137160</wp:posOffset>
                </wp:positionV>
                <wp:extent cx="2038350" cy="1314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38350" cy="1314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A689A" w14:textId="01D000C1" w:rsidR="00862E0F" w:rsidRPr="00450132" w:rsidRDefault="00862E0F" w:rsidP="00862E0F">
                            <w:pPr>
                              <w:jc w:val="center"/>
                              <w:rPr>
                                <w:rFonts w:ascii="Helvetica Neue" w:hAnsi="Helvetica Neue"/>
                                <w:color w:val="FF0000"/>
                                <w:sz w:val="20"/>
                                <w:szCs w:val="20"/>
                                <w:u w:val="single" w:color="FF0000"/>
                              </w:rPr>
                            </w:pPr>
                            <w:r w:rsidRPr="00450132">
                              <w:rPr>
                                <w:rFonts w:ascii="Helvetica Neue" w:hAnsi="Helvetica Neue"/>
                                <w:color w:val="FF0000"/>
                                <w:sz w:val="20"/>
                                <w:szCs w:val="20"/>
                                <w:u w:val="single" w:color="FF0000"/>
                              </w:rPr>
                              <w:t>INITIALS OF REFERRING ORGANIZATION</w:t>
                            </w:r>
                          </w:p>
                          <w:p w14:paraId="23B9904F" w14:textId="019593B1" w:rsidR="001128AA" w:rsidRPr="00450132" w:rsidRDefault="001128AA" w:rsidP="001128AA">
                            <w:pPr>
                              <w:pStyle w:val="ListParagraph"/>
                              <w:numPr>
                                <w:ilvl w:val="0"/>
                                <w:numId w:val="16"/>
                              </w:numPr>
                              <w:ind w:left="180" w:hanging="180"/>
                              <w:rPr>
                                <w:rFonts w:ascii="Helvetica Neue" w:hAnsi="Helvetica Neue"/>
                                <w:color w:val="0D0D0D" w:themeColor="text1" w:themeTint="F2"/>
                                <w:sz w:val="20"/>
                                <w:szCs w:val="20"/>
                              </w:rPr>
                            </w:pPr>
                            <w:r w:rsidRPr="00450132">
                              <w:rPr>
                                <w:rFonts w:ascii="Helvetica Neue" w:hAnsi="Helvetica Neue"/>
                                <w:color w:val="0D0D0D" w:themeColor="text1" w:themeTint="F2"/>
                                <w:sz w:val="20"/>
                                <w:szCs w:val="20"/>
                              </w:rPr>
                              <w:t>Determines screening candidate eligibility.</w:t>
                            </w:r>
                          </w:p>
                          <w:p w14:paraId="6C904777" w14:textId="7570AAFE" w:rsidR="001128AA" w:rsidRPr="00450132" w:rsidRDefault="001128AA" w:rsidP="001128AA">
                            <w:pPr>
                              <w:pStyle w:val="ListParagraph"/>
                              <w:numPr>
                                <w:ilvl w:val="0"/>
                                <w:numId w:val="16"/>
                              </w:numPr>
                              <w:ind w:left="180" w:hanging="180"/>
                              <w:rPr>
                                <w:rFonts w:ascii="Helvetica Neue" w:hAnsi="Helvetica Neue"/>
                                <w:color w:val="0D0D0D" w:themeColor="text1" w:themeTint="F2"/>
                                <w:sz w:val="20"/>
                                <w:szCs w:val="20"/>
                              </w:rPr>
                            </w:pPr>
                            <w:r w:rsidRPr="00450132">
                              <w:rPr>
                                <w:rFonts w:ascii="Helvetica Neue" w:hAnsi="Helvetica Neue"/>
                                <w:color w:val="0D0D0D" w:themeColor="text1" w:themeTint="F2"/>
                                <w:sz w:val="20"/>
                                <w:szCs w:val="20"/>
                              </w:rPr>
                              <w:t>Provides shared decision-making and tobacco cessation services.</w:t>
                            </w:r>
                          </w:p>
                          <w:p w14:paraId="18E49CC6" w14:textId="155F081D" w:rsidR="00862E0F" w:rsidRDefault="00862E0F" w:rsidP="00862E0F">
                            <w:pPr>
                              <w:jc w:val="center"/>
                              <w:rPr>
                                <w:color w:val="FF0000"/>
                                <w:u w:val="single" w:color="FF0000"/>
                              </w:rPr>
                            </w:pPr>
                          </w:p>
                          <w:p w14:paraId="79C6EC24" w14:textId="5F5E1657" w:rsidR="00862E0F" w:rsidRDefault="00862E0F" w:rsidP="00862E0F">
                            <w:pPr>
                              <w:jc w:val="center"/>
                              <w:rPr>
                                <w:color w:val="FF0000"/>
                                <w:u w:val="single" w:color="FF0000"/>
                              </w:rPr>
                            </w:pPr>
                          </w:p>
                          <w:p w14:paraId="378BEBC9" w14:textId="0DE1523E" w:rsidR="00862E0F" w:rsidRDefault="00862E0F" w:rsidP="00862E0F">
                            <w:pPr>
                              <w:jc w:val="center"/>
                              <w:rPr>
                                <w:color w:val="FF0000"/>
                                <w:u w:val="single" w:color="FF0000"/>
                              </w:rPr>
                            </w:pPr>
                          </w:p>
                          <w:p w14:paraId="181CCE4C" w14:textId="77777777" w:rsidR="00862E0F" w:rsidRPr="00862E0F" w:rsidRDefault="00862E0F" w:rsidP="00862E0F">
                            <w:pPr>
                              <w:jc w:val="center"/>
                              <w:rPr>
                                <w:color w:val="FF0000"/>
                                <w:u w:val="single" w:color="FF0000"/>
                              </w:rPr>
                            </w:pPr>
                          </w:p>
                          <w:p w14:paraId="1B3F80C0" w14:textId="1C47680B" w:rsidR="00862E0F" w:rsidRPr="00862E0F" w:rsidRDefault="00862E0F" w:rsidP="00862E0F">
                            <w:pPr>
                              <w:pStyle w:val="ListParagraph"/>
                              <w:ind w:left="36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BADD6" id="Rectangle 7" o:spid="_x0000_s1027" style="position:absolute;left:0;text-align:left;margin-left:10.25pt;margin-top:10.8pt;width:160.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" fillcolor="white [3212]" strokecolor="black [3213]" strokeweight="1pt">
                <v:textbox>
                  <w:txbxContent>
                    <w:p w14:paraId="604A689A" w14:textId="01D000C1" w:rsidR="00862E0F" w:rsidRPr="00450132" w:rsidRDefault="00862E0F" w:rsidP="00862E0F">
                      <w:pPr>
                        <w:jc w:val="center"/>
                        <w:rPr>
                          <w:rFonts w:ascii="Helvetica Neue" w:hAnsi="Helvetica Neue"/>
                          <w:color w:val="FF0000"/>
                          <w:sz w:val="20"/>
                          <w:szCs w:val="20"/>
                          <w:u w:val="single" w:color="FF0000"/>
                        </w:rPr>
                      </w:pPr>
                      <w:r w:rsidRPr="00450132">
                        <w:rPr>
                          <w:rFonts w:ascii="Helvetica Neue" w:hAnsi="Helvetica Neue"/>
                          <w:color w:val="FF0000"/>
                          <w:sz w:val="20"/>
                          <w:szCs w:val="20"/>
                          <w:u w:val="single" w:color="FF0000"/>
                        </w:rPr>
                        <w:t>INITIALS OF REFERRING ORGANIZATION</w:t>
                      </w:r>
                    </w:p>
                    <w:p w14:paraId="23B9904F" w14:textId="019593B1" w:rsidR="001128AA" w:rsidRPr="00450132" w:rsidRDefault="001128AA" w:rsidP="001128AA">
                      <w:pPr>
                        <w:pStyle w:val="ListParagraph"/>
                        <w:numPr>
                          <w:ilvl w:val="0"/>
                          <w:numId w:val="16"/>
                        </w:numPr>
                        <w:ind w:left="180" w:hanging="180"/>
                        <w:rPr>
                          <w:rFonts w:ascii="Helvetica Neue" w:hAnsi="Helvetica Neue"/>
                          <w:color w:val="0D0D0D" w:themeColor="text1" w:themeTint="F2"/>
                          <w:sz w:val="20"/>
                          <w:szCs w:val="20"/>
                        </w:rPr>
                      </w:pPr>
                      <w:r w:rsidRPr="00450132">
                        <w:rPr>
                          <w:rFonts w:ascii="Helvetica Neue" w:hAnsi="Helvetica Neue"/>
                          <w:color w:val="0D0D0D" w:themeColor="text1" w:themeTint="F2"/>
                          <w:sz w:val="20"/>
                          <w:szCs w:val="20"/>
                        </w:rPr>
                        <w:t>Determines screening candidate eligibility.</w:t>
                      </w:r>
                    </w:p>
                    <w:p w14:paraId="6C904777" w14:textId="7570AAFE" w:rsidR="001128AA" w:rsidRPr="00450132" w:rsidRDefault="001128AA" w:rsidP="001128AA">
                      <w:pPr>
                        <w:pStyle w:val="ListParagraph"/>
                        <w:numPr>
                          <w:ilvl w:val="0"/>
                          <w:numId w:val="16"/>
                        </w:numPr>
                        <w:ind w:left="180" w:hanging="180"/>
                        <w:rPr>
                          <w:rFonts w:ascii="Helvetica Neue" w:hAnsi="Helvetica Neue"/>
                          <w:color w:val="0D0D0D" w:themeColor="text1" w:themeTint="F2"/>
                          <w:sz w:val="20"/>
                          <w:szCs w:val="20"/>
                        </w:rPr>
                      </w:pPr>
                      <w:r w:rsidRPr="00450132">
                        <w:rPr>
                          <w:rFonts w:ascii="Helvetica Neue" w:hAnsi="Helvetica Neue"/>
                          <w:color w:val="0D0D0D" w:themeColor="text1" w:themeTint="F2"/>
                          <w:sz w:val="20"/>
                          <w:szCs w:val="20"/>
                        </w:rPr>
                        <w:t>Provides shared decision-making and tobacco cessation services.</w:t>
                      </w:r>
                    </w:p>
                    <w:p w14:paraId="18E49CC6" w14:textId="155F081D" w:rsidR="00862E0F" w:rsidRDefault="00862E0F" w:rsidP="00862E0F">
                      <w:pPr>
                        <w:jc w:val="center"/>
                        <w:rPr>
                          <w:color w:val="FF0000"/>
                          <w:u w:val="single" w:color="FF0000"/>
                        </w:rPr>
                      </w:pPr>
                    </w:p>
                    <w:p w14:paraId="79C6EC24" w14:textId="5F5E1657" w:rsidR="00862E0F" w:rsidRDefault="00862E0F" w:rsidP="00862E0F">
                      <w:pPr>
                        <w:jc w:val="center"/>
                        <w:rPr>
                          <w:color w:val="FF0000"/>
                          <w:u w:val="single" w:color="FF0000"/>
                        </w:rPr>
                      </w:pPr>
                    </w:p>
                    <w:p w14:paraId="378BEBC9" w14:textId="0DE1523E" w:rsidR="00862E0F" w:rsidRDefault="00862E0F" w:rsidP="00862E0F">
                      <w:pPr>
                        <w:jc w:val="center"/>
                        <w:rPr>
                          <w:color w:val="FF0000"/>
                          <w:u w:val="single" w:color="FF0000"/>
                        </w:rPr>
                      </w:pPr>
                    </w:p>
                    <w:p w14:paraId="181CCE4C" w14:textId="77777777" w:rsidR="00862E0F" w:rsidRPr="00862E0F" w:rsidRDefault="00862E0F" w:rsidP="00862E0F">
                      <w:pPr>
                        <w:jc w:val="center"/>
                        <w:rPr>
                          <w:color w:val="FF0000"/>
                          <w:u w:val="single" w:color="FF0000"/>
                        </w:rPr>
                      </w:pPr>
                    </w:p>
                    <w:p w14:paraId="1B3F80C0" w14:textId="1C47680B" w:rsidR="00862E0F" w:rsidRPr="00862E0F" w:rsidRDefault="00862E0F" w:rsidP="00862E0F">
                      <w:pPr>
                        <w:pStyle w:val="ListParagraph"/>
                        <w:ind w:left="360" w:firstLine="0"/>
                      </w:pPr>
                    </w:p>
                  </w:txbxContent>
                </v:textbox>
              </v:rect>
            </w:pict>
          </mc:Fallback>
        </mc:AlternateContent>
      </w:r>
    </w:p>
    <w:p w14:paraId="7AE8E8E6" w14:textId="29F87D05" w:rsidR="00913879" w:rsidRPr="00450132" w:rsidRDefault="007C5DC9" w:rsidP="00913879">
      <w:pPr>
        <w:tabs>
          <w:tab w:val="left" w:pos="820"/>
          <w:tab w:val="left" w:pos="821"/>
        </w:tabs>
        <w:ind w:right="338"/>
        <w:rPr>
          <w:rFonts w:ascii="Helvetica Neue" w:hAnsi="Helvetica Neue"/>
          <w:sz w:val="23"/>
        </w:rPr>
      </w:pPr>
      <w:r w:rsidRPr="00450132">
        <w:rPr>
          <w:rFonts w:ascii="Helvetica Neue" w:hAnsi="Helvetica Neue"/>
          <w:noProof/>
          <w:sz w:val="23"/>
        </w:rPr>
        <mc:AlternateContent>
          <mc:Choice Requires="wps">
            <w:drawing>
              <wp:anchor distT="0" distB="0" distL="114300" distR="114300" simplePos="0" relativeHeight="251661312" behindDoc="0" locked="0" layoutInCell="1" allowOverlap="1" wp14:anchorId="44117855" wp14:editId="28557CCB">
                <wp:simplePos x="0" y="0"/>
                <wp:positionH relativeFrom="column">
                  <wp:posOffset>3921125</wp:posOffset>
                </wp:positionH>
                <wp:positionV relativeFrom="paragraph">
                  <wp:posOffset>-41275</wp:posOffset>
                </wp:positionV>
                <wp:extent cx="2038350" cy="1314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38350" cy="1314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57B24C" w14:textId="5715B4C7" w:rsidR="001128AA" w:rsidRPr="00450132" w:rsidRDefault="001128AA" w:rsidP="001128AA">
                            <w:pPr>
                              <w:jc w:val="center"/>
                              <w:rPr>
                                <w:rFonts w:ascii="Helvetica Neue" w:hAnsi="Helvetica Neue"/>
                                <w:color w:val="FF0000"/>
                                <w:sz w:val="20"/>
                                <w:szCs w:val="20"/>
                                <w:u w:val="single" w:color="FF0000"/>
                              </w:rPr>
                            </w:pPr>
                            <w:r w:rsidRPr="00450132">
                              <w:rPr>
                                <w:rFonts w:ascii="Helvetica Neue" w:hAnsi="Helvetica Neue"/>
                                <w:color w:val="FF0000"/>
                                <w:sz w:val="20"/>
                                <w:szCs w:val="20"/>
                                <w:u w:val="single" w:color="FF0000"/>
                              </w:rPr>
                              <w:t>INITIALS OF IMAGING CENTER</w:t>
                            </w:r>
                          </w:p>
                          <w:p w14:paraId="76C513CD" w14:textId="77777777" w:rsidR="001128AA" w:rsidRPr="00450132" w:rsidRDefault="001128AA" w:rsidP="001128AA">
                            <w:pPr>
                              <w:jc w:val="center"/>
                              <w:rPr>
                                <w:rFonts w:ascii="Helvetica Neue" w:hAnsi="Helvetica Neue"/>
                                <w:color w:val="FF0000"/>
                                <w:sz w:val="20"/>
                                <w:szCs w:val="20"/>
                                <w:u w:val="single" w:color="FF0000"/>
                              </w:rPr>
                            </w:pPr>
                          </w:p>
                          <w:p w14:paraId="275FB34D" w14:textId="0501AC51" w:rsidR="001128AA" w:rsidRPr="00450132" w:rsidRDefault="001128AA" w:rsidP="001128AA">
                            <w:pPr>
                              <w:pStyle w:val="ListParagraph"/>
                              <w:numPr>
                                <w:ilvl w:val="0"/>
                                <w:numId w:val="16"/>
                              </w:numPr>
                              <w:ind w:left="180" w:hanging="180"/>
                              <w:rPr>
                                <w:rFonts w:ascii="Helvetica Neue" w:hAnsi="Helvetica Neue"/>
                                <w:color w:val="0D0D0D" w:themeColor="text1" w:themeTint="F2"/>
                                <w:sz w:val="20"/>
                                <w:szCs w:val="20"/>
                              </w:rPr>
                            </w:pPr>
                            <w:r w:rsidRPr="00450132">
                              <w:rPr>
                                <w:rFonts w:ascii="Helvetica Neue" w:hAnsi="Helvetica Neue"/>
                                <w:color w:val="0D0D0D" w:themeColor="text1" w:themeTint="F2"/>
                                <w:sz w:val="20"/>
                                <w:szCs w:val="20"/>
                              </w:rPr>
                              <w:t xml:space="preserve">Performs low dose CT (LDCT) per </w:t>
                            </w:r>
                            <w:r w:rsidR="007C5DC9" w:rsidRPr="00450132">
                              <w:rPr>
                                <w:rFonts w:ascii="Helvetica Neue" w:hAnsi="Helvetica Neue"/>
                                <w:color w:val="0D0D0D" w:themeColor="text1" w:themeTint="F2"/>
                                <w:sz w:val="20"/>
                                <w:szCs w:val="20"/>
                              </w:rPr>
                              <w:t>radiology guidelines and reports results in Lung-RADs.</w:t>
                            </w:r>
                          </w:p>
                          <w:p w14:paraId="1D6E5276" w14:textId="6C8C24D6" w:rsidR="001128AA" w:rsidRPr="00450132" w:rsidRDefault="007C5DC9" w:rsidP="001128AA">
                            <w:pPr>
                              <w:pStyle w:val="ListParagraph"/>
                              <w:numPr>
                                <w:ilvl w:val="0"/>
                                <w:numId w:val="16"/>
                              </w:numPr>
                              <w:ind w:left="180" w:hanging="180"/>
                              <w:rPr>
                                <w:rFonts w:ascii="Helvetica Neue" w:hAnsi="Helvetica Neue"/>
                                <w:color w:val="0D0D0D" w:themeColor="text1" w:themeTint="F2"/>
                                <w:sz w:val="20"/>
                                <w:szCs w:val="20"/>
                              </w:rPr>
                            </w:pPr>
                            <w:r w:rsidRPr="00450132">
                              <w:rPr>
                                <w:rFonts w:ascii="Helvetica Neue" w:hAnsi="Helvetica Neue"/>
                                <w:color w:val="0D0D0D" w:themeColor="text1" w:themeTint="F2"/>
                                <w:sz w:val="20"/>
                                <w:szCs w:val="20"/>
                              </w:rPr>
                              <w:t>Uploads required data to the ACR registry in timely manner.</w:t>
                            </w:r>
                          </w:p>
                          <w:p w14:paraId="2C5E4944" w14:textId="77777777" w:rsidR="001128AA" w:rsidRPr="00450132" w:rsidRDefault="001128AA" w:rsidP="001128AA">
                            <w:pPr>
                              <w:jc w:val="center"/>
                              <w:rPr>
                                <w:rFonts w:ascii="Helvetica Neue" w:hAnsi="Helvetica Neue"/>
                                <w:color w:val="FF0000"/>
                                <w:sz w:val="20"/>
                                <w:szCs w:val="20"/>
                                <w:u w:val="single" w:color="FF0000"/>
                              </w:rPr>
                            </w:pPr>
                          </w:p>
                          <w:p w14:paraId="382D8BB9" w14:textId="77777777" w:rsidR="001128AA" w:rsidRDefault="001128AA" w:rsidP="001128AA">
                            <w:pPr>
                              <w:jc w:val="center"/>
                              <w:rPr>
                                <w:color w:val="FF0000"/>
                                <w:u w:val="single" w:color="FF0000"/>
                              </w:rPr>
                            </w:pPr>
                          </w:p>
                          <w:p w14:paraId="4655FFC3" w14:textId="77777777" w:rsidR="001128AA" w:rsidRDefault="001128AA" w:rsidP="001128AA">
                            <w:pPr>
                              <w:jc w:val="center"/>
                              <w:rPr>
                                <w:color w:val="FF0000"/>
                                <w:u w:val="single" w:color="FF0000"/>
                              </w:rPr>
                            </w:pPr>
                          </w:p>
                          <w:p w14:paraId="6C41C796" w14:textId="77777777" w:rsidR="001128AA" w:rsidRPr="00862E0F" w:rsidRDefault="001128AA" w:rsidP="001128AA">
                            <w:pPr>
                              <w:jc w:val="center"/>
                              <w:rPr>
                                <w:color w:val="FF0000"/>
                                <w:u w:val="single" w:color="FF0000"/>
                              </w:rPr>
                            </w:pPr>
                          </w:p>
                          <w:p w14:paraId="3292A6FA" w14:textId="77777777" w:rsidR="001128AA" w:rsidRPr="00862E0F" w:rsidRDefault="001128AA" w:rsidP="001128AA">
                            <w:pPr>
                              <w:pStyle w:val="ListParagraph"/>
                              <w:ind w:left="36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17855" id="Rectangle 10" o:spid="_x0000_s1028" style="position:absolute;margin-left:308.75pt;margin-top:-3.25pt;width:160.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" fillcolor="window" strokecolor="windowText" strokeweight="1pt">
                <v:textbox>
                  <w:txbxContent>
                    <w:p w14:paraId="0857B24C" w14:textId="5715B4C7" w:rsidR="001128AA" w:rsidRPr="00450132" w:rsidRDefault="001128AA" w:rsidP="001128AA">
                      <w:pPr>
                        <w:jc w:val="center"/>
                        <w:rPr>
                          <w:rFonts w:ascii="Helvetica Neue" w:hAnsi="Helvetica Neue"/>
                          <w:color w:val="FF0000"/>
                          <w:sz w:val="20"/>
                          <w:szCs w:val="20"/>
                          <w:u w:val="single" w:color="FF0000"/>
                        </w:rPr>
                      </w:pPr>
                      <w:r w:rsidRPr="00450132">
                        <w:rPr>
                          <w:rFonts w:ascii="Helvetica Neue" w:hAnsi="Helvetica Neue"/>
                          <w:color w:val="FF0000"/>
                          <w:sz w:val="20"/>
                          <w:szCs w:val="20"/>
                          <w:u w:val="single" w:color="FF0000"/>
                        </w:rPr>
                        <w:t>INITIALS OF IMAGING CENTER</w:t>
                      </w:r>
                    </w:p>
                    <w:p w14:paraId="76C513CD" w14:textId="77777777" w:rsidR="001128AA" w:rsidRPr="00450132" w:rsidRDefault="001128AA" w:rsidP="001128AA">
                      <w:pPr>
                        <w:jc w:val="center"/>
                        <w:rPr>
                          <w:rFonts w:ascii="Helvetica Neue" w:hAnsi="Helvetica Neue"/>
                          <w:color w:val="FF0000"/>
                          <w:sz w:val="20"/>
                          <w:szCs w:val="20"/>
                          <w:u w:val="single" w:color="FF0000"/>
                        </w:rPr>
                      </w:pPr>
                    </w:p>
                    <w:p w14:paraId="275FB34D" w14:textId="0501AC51" w:rsidR="001128AA" w:rsidRPr="00450132" w:rsidRDefault="001128AA" w:rsidP="001128AA">
                      <w:pPr>
                        <w:pStyle w:val="ListParagraph"/>
                        <w:numPr>
                          <w:ilvl w:val="0"/>
                          <w:numId w:val="16"/>
                        </w:numPr>
                        <w:ind w:left="180" w:hanging="180"/>
                        <w:rPr>
                          <w:rFonts w:ascii="Helvetica Neue" w:hAnsi="Helvetica Neue"/>
                          <w:color w:val="0D0D0D" w:themeColor="text1" w:themeTint="F2"/>
                          <w:sz w:val="20"/>
                          <w:szCs w:val="20"/>
                        </w:rPr>
                      </w:pPr>
                      <w:r w:rsidRPr="00450132">
                        <w:rPr>
                          <w:rFonts w:ascii="Helvetica Neue" w:hAnsi="Helvetica Neue"/>
                          <w:color w:val="0D0D0D" w:themeColor="text1" w:themeTint="F2"/>
                          <w:sz w:val="20"/>
                          <w:szCs w:val="20"/>
                        </w:rPr>
                        <w:t xml:space="preserve">Performs low dose CT (LDCT) per </w:t>
                      </w:r>
                      <w:r w:rsidR="007C5DC9" w:rsidRPr="00450132">
                        <w:rPr>
                          <w:rFonts w:ascii="Helvetica Neue" w:hAnsi="Helvetica Neue"/>
                          <w:color w:val="0D0D0D" w:themeColor="text1" w:themeTint="F2"/>
                          <w:sz w:val="20"/>
                          <w:szCs w:val="20"/>
                        </w:rPr>
                        <w:t>radiology guidelines and reports results in Lung-RADs.</w:t>
                      </w:r>
                    </w:p>
                    <w:p w14:paraId="1D6E5276" w14:textId="6C8C24D6" w:rsidR="001128AA" w:rsidRPr="00450132" w:rsidRDefault="007C5DC9" w:rsidP="001128AA">
                      <w:pPr>
                        <w:pStyle w:val="ListParagraph"/>
                        <w:numPr>
                          <w:ilvl w:val="0"/>
                          <w:numId w:val="16"/>
                        </w:numPr>
                        <w:ind w:left="180" w:hanging="180"/>
                        <w:rPr>
                          <w:rFonts w:ascii="Helvetica Neue" w:hAnsi="Helvetica Neue"/>
                          <w:color w:val="0D0D0D" w:themeColor="text1" w:themeTint="F2"/>
                          <w:sz w:val="20"/>
                          <w:szCs w:val="20"/>
                        </w:rPr>
                      </w:pPr>
                      <w:r w:rsidRPr="00450132">
                        <w:rPr>
                          <w:rFonts w:ascii="Helvetica Neue" w:hAnsi="Helvetica Neue"/>
                          <w:color w:val="0D0D0D" w:themeColor="text1" w:themeTint="F2"/>
                          <w:sz w:val="20"/>
                          <w:szCs w:val="20"/>
                        </w:rPr>
                        <w:t>Uploads required data to the ACR registry in timely manner.</w:t>
                      </w:r>
                    </w:p>
                    <w:p w14:paraId="2C5E4944" w14:textId="77777777" w:rsidR="001128AA" w:rsidRPr="00450132" w:rsidRDefault="001128AA" w:rsidP="001128AA">
                      <w:pPr>
                        <w:jc w:val="center"/>
                        <w:rPr>
                          <w:rFonts w:ascii="Helvetica Neue" w:hAnsi="Helvetica Neue"/>
                          <w:color w:val="FF0000"/>
                          <w:sz w:val="20"/>
                          <w:szCs w:val="20"/>
                          <w:u w:val="single" w:color="FF0000"/>
                        </w:rPr>
                      </w:pPr>
                    </w:p>
                    <w:p w14:paraId="382D8BB9" w14:textId="77777777" w:rsidR="001128AA" w:rsidRDefault="001128AA" w:rsidP="001128AA">
                      <w:pPr>
                        <w:jc w:val="center"/>
                        <w:rPr>
                          <w:color w:val="FF0000"/>
                          <w:u w:val="single" w:color="FF0000"/>
                        </w:rPr>
                      </w:pPr>
                    </w:p>
                    <w:p w14:paraId="4655FFC3" w14:textId="77777777" w:rsidR="001128AA" w:rsidRDefault="001128AA" w:rsidP="001128AA">
                      <w:pPr>
                        <w:jc w:val="center"/>
                        <w:rPr>
                          <w:color w:val="FF0000"/>
                          <w:u w:val="single" w:color="FF0000"/>
                        </w:rPr>
                      </w:pPr>
                    </w:p>
                    <w:p w14:paraId="6C41C796" w14:textId="77777777" w:rsidR="001128AA" w:rsidRPr="00862E0F" w:rsidRDefault="001128AA" w:rsidP="001128AA">
                      <w:pPr>
                        <w:jc w:val="center"/>
                        <w:rPr>
                          <w:color w:val="FF0000"/>
                          <w:u w:val="single" w:color="FF0000"/>
                        </w:rPr>
                      </w:pPr>
                    </w:p>
                    <w:p w14:paraId="3292A6FA" w14:textId="77777777" w:rsidR="001128AA" w:rsidRPr="00862E0F" w:rsidRDefault="001128AA" w:rsidP="001128AA">
                      <w:pPr>
                        <w:pStyle w:val="ListParagraph"/>
                        <w:ind w:left="360" w:firstLine="0"/>
                      </w:pPr>
                    </w:p>
                  </w:txbxContent>
                </v:textbox>
              </v:rect>
            </w:pict>
          </mc:Fallback>
        </mc:AlternateContent>
      </w:r>
    </w:p>
    <w:p w14:paraId="4393C552" w14:textId="686FFF6A" w:rsidR="006D6A7B" w:rsidRPr="00450132" w:rsidRDefault="006D6A7B" w:rsidP="00913879">
      <w:pPr>
        <w:tabs>
          <w:tab w:val="left" w:pos="820"/>
          <w:tab w:val="left" w:pos="821"/>
        </w:tabs>
        <w:ind w:right="338"/>
        <w:rPr>
          <w:rFonts w:ascii="Helvetica Neue" w:hAnsi="Helvetica Neue"/>
          <w:sz w:val="23"/>
        </w:rPr>
      </w:pPr>
    </w:p>
    <w:p w14:paraId="516250FD" w14:textId="00212458" w:rsidR="006D6A7B" w:rsidRPr="00450132" w:rsidRDefault="007C5DC9" w:rsidP="00913879">
      <w:pPr>
        <w:tabs>
          <w:tab w:val="left" w:pos="820"/>
          <w:tab w:val="left" w:pos="821"/>
        </w:tabs>
        <w:ind w:right="338"/>
        <w:rPr>
          <w:rFonts w:ascii="Helvetica Neue" w:hAnsi="Helvetica Neue"/>
          <w:sz w:val="23"/>
        </w:rPr>
      </w:pPr>
      <w:r w:rsidRPr="00450132">
        <w:rPr>
          <w:rFonts w:ascii="Helvetica Neue" w:hAnsi="Helvetica Neue"/>
          <w:noProof/>
          <w:sz w:val="23"/>
        </w:rPr>
        <mc:AlternateContent>
          <mc:Choice Requires="wps">
            <w:drawing>
              <wp:anchor distT="0" distB="0" distL="114300" distR="114300" simplePos="0" relativeHeight="251662336" behindDoc="0" locked="0" layoutInCell="1" allowOverlap="1" wp14:anchorId="127BE5B1" wp14:editId="3B937CF4">
                <wp:simplePos x="0" y="0"/>
                <wp:positionH relativeFrom="column">
                  <wp:posOffset>2168525</wp:posOffset>
                </wp:positionH>
                <wp:positionV relativeFrom="paragraph">
                  <wp:posOffset>78740</wp:posOffset>
                </wp:positionV>
                <wp:extent cx="1752600" cy="304800"/>
                <wp:effectExtent l="0" t="19050" r="38100" b="38100"/>
                <wp:wrapNone/>
                <wp:docPr id="11" name="Arrow: Right 11"/>
                <wp:cNvGraphicFramePr/>
                <a:graphic xmlns:a="http://schemas.openxmlformats.org/drawingml/2006/main">
                  <a:graphicData uri="http://schemas.microsoft.com/office/word/2010/wordprocessingShape">
                    <wps:wsp>
                      <wps:cNvSpPr/>
                      <wps:spPr>
                        <a:xfrm>
                          <a:off x="0" y="0"/>
                          <a:ext cx="1752600" cy="304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5900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70.75pt;margin-top:6.2pt;width:138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" adj="19722" fillcolor="black [3200]" strokecolor="black [1600]" strokeweight="1pt"/>
            </w:pict>
          </mc:Fallback>
        </mc:AlternateContent>
      </w:r>
    </w:p>
    <w:p w14:paraId="1921E7B2" w14:textId="061859AE" w:rsidR="00913879" w:rsidRPr="00450132" w:rsidRDefault="00913879" w:rsidP="00913879">
      <w:pPr>
        <w:tabs>
          <w:tab w:val="left" w:pos="820"/>
          <w:tab w:val="left" w:pos="821"/>
        </w:tabs>
        <w:ind w:right="338"/>
        <w:rPr>
          <w:rFonts w:ascii="Helvetica Neue" w:hAnsi="Helvetica Neue"/>
          <w:sz w:val="23"/>
        </w:rPr>
      </w:pPr>
    </w:p>
    <w:p w14:paraId="7055CCE1" w14:textId="1BF78B96" w:rsidR="00913879" w:rsidRPr="00450132" w:rsidRDefault="00913879" w:rsidP="00913879">
      <w:pPr>
        <w:tabs>
          <w:tab w:val="left" w:pos="820"/>
          <w:tab w:val="left" w:pos="821"/>
        </w:tabs>
        <w:ind w:right="338"/>
        <w:rPr>
          <w:rFonts w:ascii="Helvetica Neue" w:hAnsi="Helvetica Neue"/>
          <w:sz w:val="23"/>
        </w:rPr>
      </w:pPr>
    </w:p>
    <w:p w14:paraId="298BD374" w14:textId="7DB37D95" w:rsidR="00913879" w:rsidRPr="00450132" w:rsidRDefault="00913879" w:rsidP="00913879">
      <w:pPr>
        <w:tabs>
          <w:tab w:val="left" w:pos="820"/>
          <w:tab w:val="left" w:pos="821"/>
        </w:tabs>
        <w:ind w:right="338"/>
        <w:rPr>
          <w:rFonts w:ascii="Helvetica Neue" w:hAnsi="Helvetica Neue"/>
          <w:sz w:val="23"/>
        </w:rPr>
      </w:pPr>
    </w:p>
    <w:p w14:paraId="3762F5A9" w14:textId="6A771FD8" w:rsidR="00913879" w:rsidRPr="00450132" w:rsidRDefault="00913879" w:rsidP="00913879">
      <w:pPr>
        <w:tabs>
          <w:tab w:val="left" w:pos="820"/>
          <w:tab w:val="left" w:pos="821"/>
        </w:tabs>
        <w:ind w:right="338"/>
        <w:rPr>
          <w:rFonts w:ascii="Helvetica Neue" w:hAnsi="Helvetica Neue"/>
          <w:sz w:val="23"/>
        </w:rPr>
      </w:pPr>
    </w:p>
    <w:p w14:paraId="770D9E4C" w14:textId="29CA0BD1" w:rsidR="00913879" w:rsidRPr="00450132" w:rsidRDefault="007C5DC9" w:rsidP="00913879">
      <w:pPr>
        <w:tabs>
          <w:tab w:val="left" w:pos="820"/>
          <w:tab w:val="left" w:pos="821"/>
        </w:tabs>
        <w:ind w:right="338"/>
        <w:rPr>
          <w:rFonts w:ascii="Helvetica Neue" w:hAnsi="Helvetica Neue"/>
          <w:sz w:val="23"/>
        </w:rPr>
      </w:pPr>
      <w:r w:rsidRPr="00450132">
        <w:rPr>
          <w:rFonts w:ascii="Helvetica Neue" w:hAnsi="Helvetica Neue"/>
          <w:noProof/>
          <w:sz w:val="23"/>
        </w:rPr>
        <mc:AlternateContent>
          <mc:Choice Requires="wps">
            <w:drawing>
              <wp:anchor distT="0" distB="0" distL="114300" distR="114300" simplePos="0" relativeHeight="251663360" behindDoc="0" locked="0" layoutInCell="1" allowOverlap="1" wp14:anchorId="473420A6" wp14:editId="4CDEBE7D">
                <wp:simplePos x="0" y="0"/>
                <wp:positionH relativeFrom="column">
                  <wp:posOffset>825499</wp:posOffset>
                </wp:positionH>
                <wp:positionV relativeFrom="paragraph">
                  <wp:posOffset>25400</wp:posOffset>
                </wp:positionV>
                <wp:extent cx="4524375" cy="1038225"/>
                <wp:effectExtent l="0" t="19050" r="28575" b="28575"/>
                <wp:wrapNone/>
                <wp:docPr id="14" name="Arrow: Curved Down 14"/>
                <wp:cNvGraphicFramePr/>
                <a:graphic xmlns:a="http://schemas.openxmlformats.org/drawingml/2006/main">
                  <a:graphicData uri="http://schemas.microsoft.com/office/word/2010/wordprocessingShape">
                    <wps:wsp>
                      <wps:cNvSpPr/>
                      <wps:spPr>
                        <a:xfrm rot="10800000">
                          <a:off x="0" y="0"/>
                          <a:ext cx="4524375" cy="103822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DEC6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4" o:spid="_x0000_s1026" type="#_x0000_t105" style="position:absolute;margin-left:65pt;margin-top:2pt;width:356.25pt;height:81.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" adj="19122,20981,16200" fillcolor="black [3200]" strokecolor="black [1600]" strokeweight="1pt"/>
            </w:pict>
          </mc:Fallback>
        </mc:AlternateContent>
      </w:r>
    </w:p>
    <w:p w14:paraId="78D7DBEA" w14:textId="5AB56EEF" w:rsidR="00913879" w:rsidRPr="00450132" w:rsidRDefault="00913879" w:rsidP="00913879">
      <w:pPr>
        <w:tabs>
          <w:tab w:val="left" w:pos="820"/>
          <w:tab w:val="left" w:pos="821"/>
        </w:tabs>
        <w:ind w:right="338"/>
        <w:rPr>
          <w:rFonts w:ascii="Helvetica Neue" w:hAnsi="Helvetica Neue"/>
          <w:sz w:val="23"/>
        </w:rPr>
      </w:pPr>
    </w:p>
    <w:p w14:paraId="3E020E68" w14:textId="7D6DA66E" w:rsidR="00913879" w:rsidRPr="00450132" w:rsidRDefault="007821FB" w:rsidP="00913879">
      <w:pPr>
        <w:tabs>
          <w:tab w:val="left" w:pos="820"/>
          <w:tab w:val="left" w:pos="821"/>
        </w:tabs>
        <w:ind w:right="338"/>
        <w:rPr>
          <w:rFonts w:ascii="Helvetica Neue" w:hAnsi="Helvetica Neue"/>
          <w:sz w:val="23"/>
        </w:rPr>
      </w:pPr>
      <w:r w:rsidRPr="00450132">
        <w:rPr>
          <w:rFonts w:ascii="Helvetica Neue" w:hAnsi="Helvetica Neue"/>
          <w:noProof/>
          <w:sz w:val="23"/>
        </w:rPr>
        <mc:AlternateContent>
          <mc:Choice Requires="wps">
            <w:drawing>
              <wp:anchor distT="0" distB="0" distL="114300" distR="114300" simplePos="0" relativeHeight="251658239" behindDoc="0" locked="0" layoutInCell="1" allowOverlap="1" wp14:anchorId="4EAFA5A0" wp14:editId="1AB0E5AE">
                <wp:simplePos x="0" y="0"/>
                <wp:positionH relativeFrom="column">
                  <wp:posOffset>1968500</wp:posOffset>
                </wp:positionH>
                <wp:positionV relativeFrom="paragraph">
                  <wp:posOffset>32385</wp:posOffset>
                </wp:positionV>
                <wp:extent cx="2486025" cy="6667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486025" cy="666750"/>
                        </a:xfrm>
                        <a:prstGeom prst="rect">
                          <a:avLst/>
                        </a:prstGeom>
                        <a:solidFill>
                          <a:schemeClr val="lt1"/>
                        </a:solidFill>
                        <a:ln w="6350">
                          <a:noFill/>
                        </a:ln>
                      </wps:spPr>
                      <wps:txbx>
                        <w:txbxContent>
                          <w:p w14:paraId="0414DE1C" w14:textId="506A9BD0" w:rsidR="007821FB" w:rsidRPr="00450132" w:rsidRDefault="007821FB" w:rsidP="007821FB">
                            <w:pPr>
                              <w:jc w:val="center"/>
                              <w:rPr>
                                <w:rFonts w:ascii="Helvetica Neue" w:hAnsi="Helvetica Neue"/>
                                <w:sz w:val="20"/>
                                <w:szCs w:val="20"/>
                              </w:rPr>
                            </w:pPr>
                            <w:r w:rsidRPr="00450132">
                              <w:rPr>
                                <w:rFonts w:ascii="Helvetica Neue" w:hAnsi="Helvetica Neue"/>
                                <w:sz w:val="20"/>
                                <w:szCs w:val="20"/>
                              </w:rPr>
                              <w:t>Radiology results returned to referring organization for distribution to screening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A5A0" id="Text Box 16" o:spid="_x0000_s1029" type="#_x0000_t202" style="position:absolute;margin-left:155pt;margin-top:2.55pt;width:195.75pt;height: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" fillcolor="white [3201]" stroked="f" strokeweight=".5pt">
                <v:textbox>
                  <w:txbxContent>
                    <w:p w14:paraId="0414DE1C" w14:textId="506A9BD0" w:rsidR="007821FB" w:rsidRPr="00450132" w:rsidRDefault="007821FB" w:rsidP="007821FB">
                      <w:pPr>
                        <w:jc w:val="center"/>
                        <w:rPr>
                          <w:rFonts w:ascii="Helvetica Neue" w:hAnsi="Helvetica Neue"/>
                          <w:sz w:val="20"/>
                          <w:szCs w:val="20"/>
                        </w:rPr>
                      </w:pPr>
                      <w:r w:rsidRPr="00450132">
                        <w:rPr>
                          <w:rFonts w:ascii="Helvetica Neue" w:hAnsi="Helvetica Neue"/>
                          <w:sz w:val="20"/>
                          <w:szCs w:val="20"/>
                        </w:rPr>
                        <w:t>Radiology results returned to referring organization for distribution to screening participant.</w:t>
                      </w:r>
                    </w:p>
                  </w:txbxContent>
                </v:textbox>
              </v:shape>
            </w:pict>
          </mc:Fallback>
        </mc:AlternateContent>
      </w:r>
    </w:p>
    <w:p w14:paraId="51DAA276" w14:textId="4B9761F5" w:rsidR="00913879" w:rsidRPr="00450132" w:rsidRDefault="00913879" w:rsidP="00913879">
      <w:pPr>
        <w:tabs>
          <w:tab w:val="left" w:pos="820"/>
          <w:tab w:val="left" w:pos="821"/>
        </w:tabs>
        <w:ind w:right="338"/>
        <w:rPr>
          <w:rFonts w:ascii="Helvetica Neue" w:hAnsi="Helvetica Neue"/>
          <w:sz w:val="23"/>
        </w:rPr>
      </w:pPr>
    </w:p>
    <w:p w14:paraId="0995CCB9" w14:textId="52DB8B14" w:rsidR="00913879" w:rsidRPr="00450132" w:rsidRDefault="00913879" w:rsidP="00913879">
      <w:pPr>
        <w:tabs>
          <w:tab w:val="left" w:pos="820"/>
          <w:tab w:val="left" w:pos="821"/>
        </w:tabs>
        <w:ind w:right="338"/>
        <w:rPr>
          <w:rFonts w:ascii="Helvetica Neue" w:hAnsi="Helvetica Neue"/>
          <w:sz w:val="23"/>
        </w:rPr>
      </w:pPr>
    </w:p>
    <w:p w14:paraId="0510DB20" w14:textId="06D7CA2F" w:rsidR="00CE3D0F" w:rsidRPr="00450132" w:rsidRDefault="00CE3D0F" w:rsidP="00913879">
      <w:pPr>
        <w:tabs>
          <w:tab w:val="left" w:pos="820"/>
          <w:tab w:val="left" w:pos="821"/>
        </w:tabs>
        <w:ind w:right="338"/>
        <w:rPr>
          <w:rFonts w:ascii="Helvetica Neue" w:hAnsi="Helvetica Neue"/>
          <w:sz w:val="23"/>
        </w:rPr>
      </w:pPr>
    </w:p>
    <w:p w14:paraId="119CAE4A" w14:textId="77777777" w:rsidR="00A126B8" w:rsidRDefault="00A126B8" w:rsidP="00913879">
      <w:pPr>
        <w:tabs>
          <w:tab w:val="left" w:pos="820"/>
          <w:tab w:val="left" w:pos="821"/>
        </w:tabs>
        <w:ind w:right="338"/>
        <w:rPr>
          <w:rFonts w:ascii="Helvetica Neue" w:hAnsi="Helvetica Neue"/>
          <w:sz w:val="23"/>
        </w:rPr>
      </w:pPr>
    </w:p>
    <w:p w14:paraId="6A853591" w14:textId="0E2A8E2B" w:rsidR="00913879" w:rsidRPr="00450132" w:rsidRDefault="00913879" w:rsidP="00913879">
      <w:pPr>
        <w:tabs>
          <w:tab w:val="left" w:pos="820"/>
          <w:tab w:val="left" w:pos="821"/>
        </w:tabs>
        <w:ind w:right="338"/>
        <w:rPr>
          <w:rFonts w:ascii="Helvetica Neue" w:hAnsi="Helvetica Neue"/>
          <w:b/>
          <w:bCs/>
          <w:sz w:val="24"/>
          <w:szCs w:val="24"/>
        </w:rPr>
      </w:pPr>
      <w:r w:rsidRPr="00450132">
        <w:rPr>
          <w:rFonts w:ascii="Helvetica Neue" w:hAnsi="Helvetica Neue"/>
          <w:b/>
          <w:bCs/>
          <w:sz w:val="24"/>
          <w:szCs w:val="24"/>
        </w:rPr>
        <w:lastRenderedPageBreak/>
        <w:t>Expectations:</w:t>
      </w:r>
    </w:p>
    <w:tbl>
      <w:tblPr>
        <w:tblStyle w:val="TableGrid"/>
        <w:tblW w:w="0" w:type="auto"/>
        <w:tblLook w:val="04A0" w:firstRow="1" w:lastRow="0" w:firstColumn="1" w:lastColumn="0" w:noHBand="0" w:noVBand="1"/>
      </w:tblPr>
      <w:tblGrid>
        <w:gridCol w:w="4917"/>
        <w:gridCol w:w="4653"/>
      </w:tblGrid>
      <w:tr w:rsidR="00913879" w:rsidRPr="00450132" w14:paraId="22F04AB9" w14:textId="77777777" w:rsidTr="00C701B4">
        <w:tc>
          <w:tcPr>
            <w:tcW w:w="10790" w:type="dxa"/>
            <w:gridSpan w:val="2"/>
          </w:tcPr>
          <w:p w14:paraId="5DC67E83" w14:textId="7B6E8D0F" w:rsidR="00913879" w:rsidRPr="00450132" w:rsidRDefault="00913879" w:rsidP="00913879">
            <w:pPr>
              <w:tabs>
                <w:tab w:val="left" w:pos="820"/>
                <w:tab w:val="left" w:pos="821"/>
              </w:tabs>
              <w:ind w:right="338"/>
              <w:jc w:val="center"/>
              <w:rPr>
                <w:rFonts w:ascii="Helvetica Neue" w:hAnsi="Helvetica Neue"/>
                <w:b/>
                <w:bCs/>
                <w:sz w:val="23"/>
              </w:rPr>
            </w:pPr>
            <w:r w:rsidRPr="00450132">
              <w:rPr>
                <w:rFonts w:ascii="Helvetica Neue" w:hAnsi="Helvetica Neue"/>
                <w:b/>
                <w:sz w:val="23"/>
              </w:rPr>
              <w:t>Prior to the LDCT scan</w:t>
            </w:r>
          </w:p>
        </w:tc>
      </w:tr>
      <w:tr w:rsidR="00913879" w:rsidRPr="00450132" w14:paraId="669D4BF7" w14:textId="77777777" w:rsidTr="00913879">
        <w:tc>
          <w:tcPr>
            <w:tcW w:w="5395" w:type="dxa"/>
          </w:tcPr>
          <w:p w14:paraId="776F5A98" w14:textId="1E0825A1" w:rsidR="00913879" w:rsidRPr="00450132" w:rsidRDefault="00913879" w:rsidP="00913879">
            <w:pPr>
              <w:tabs>
                <w:tab w:val="left" w:pos="820"/>
                <w:tab w:val="left" w:pos="821"/>
              </w:tabs>
              <w:ind w:right="338"/>
              <w:jc w:val="center"/>
              <w:rPr>
                <w:rFonts w:ascii="Helvetica Neue" w:hAnsi="Helvetica Neue"/>
                <w:b/>
                <w:bCs/>
                <w:sz w:val="23"/>
              </w:rPr>
            </w:pPr>
            <w:r w:rsidRPr="00450132">
              <w:rPr>
                <w:rFonts w:ascii="Helvetica Neue" w:hAnsi="Helvetica Neue"/>
                <w:color w:val="FF0000"/>
                <w:sz w:val="23"/>
                <w:u w:val="single" w:color="FF0000"/>
              </w:rPr>
              <w:t>INITIALS OF REFERRING ORGANIZATION</w:t>
            </w:r>
          </w:p>
        </w:tc>
        <w:tc>
          <w:tcPr>
            <w:tcW w:w="5395" w:type="dxa"/>
          </w:tcPr>
          <w:p w14:paraId="05F36CB0" w14:textId="39986110" w:rsidR="00913879" w:rsidRPr="00450132" w:rsidRDefault="00913879" w:rsidP="00913879">
            <w:pPr>
              <w:tabs>
                <w:tab w:val="left" w:pos="820"/>
                <w:tab w:val="left" w:pos="821"/>
              </w:tabs>
              <w:ind w:right="338"/>
              <w:jc w:val="center"/>
              <w:rPr>
                <w:rFonts w:ascii="Helvetica Neue" w:hAnsi="Helvetica Neue"/>
                <w:b/>
                <w:bCs/>
                <w:sz w:val="23"/>
              </w:rPr>
            </w:pPr>
            <w:r w:rsidRPr="00450132">
              <w:rPr>
                <w:rFonts w:ascii="Helvetica Neue" w:hAnsi="Helvetica Neue"/>
                <w:color w:val="FF0000"/>
                <w:sz w:val="23"/>
                <w:u w:val="single" w:color="FF0000"/>
              </w:rPr>
              <w:t>INITIALS OF IMAGING CENTER</w:t>
            </w:r>
          </w:p>
        </w:tc>
      </w:tr>
      <w:tr w:rsidR="00913879" w:rsidRPr="00450132" w14:paraId="44FC4C71" w14:textId="77777777" w:rsidTr="00DE3F82">
        <w:trPr>
          <w:trHeight w:val="11987"/>
        </w:trPr>
        <w:tc>
          <w:tcPr>
            <w:tcW w:w="5395" w:type="dxa"/>
          </w:tcPr>
          <w:p w14:paraId="7F910633" w14:textId="77777777" w:rsidR="00913879" w:rsidRPr="00A126B8" w:rsidRDefault="00913879" w:rsidP="00913879">
            <w:pPr>
              <w:pStyle w:val="TableParagraph"/>
              <w:numPr>
                <w:ilvl w:val="0"/>
                <w:numId w:val="2"/>
              </w:numPr>
              <w:rPr>
                <w:rFonts w:ascii="Helvetica Neue" w:hAnsi="Helvetica Neue"/>
                <w:sz w:val="21"/>
                <w:szCs w:val="21"/>
              </w:rPr>
            </w:pPr>
            <w:r w:rsidRPr="00A126B8">
              <w:rPr>
                <w:rFonts w:ascii="Helvetica Neue" w:hAnsi="Helvetica Neue"/>
                <w:color w:val="FF0000"/>
                <w:sz w:val="21"/>
                <w:szCs w:val="21"/>
                <w:u w:val="single" w:color="FF0000"/>
              </w:rPr>
              <w:t xml:space="preserve">INITIALS OF REFERRING </w:t>
            </w:r>
            <w:proofErr w:type="gramStart"/>
            <w:r w:rsidRPr="00A126B8">
              <w:rPr>
                <w:rFonts w:ascii="Helvetica Neue" w:hAnsi="Helvetica Neue"/>
                <w:color w:val="FF0000"/>
                <w:sz w:val="21"/>
                <w:szCs w:val="21"/>
                <w:u w:val="single" w:color="FF0000"/>
              </w:rPr>
              <w:t xml:space="preserve">ORGANIZATION </w:t>
            </w:r>
            <w:r w:rsidRPr="00A126B8">
              <w:rPr>
                <w:rFonts w:ascii="Helvetica Neue" w:hAnsi="Helvetica Neue"/>
                <w:sz w:val="21"/>
                <w:szCs w:val="21"/>
              </w:rPr>
              <w:t xml:space="preserve"> will</w:t>
            </w:r>
            <w:proofErr w:type="gramEnd"/>
            <w:r w:rsidRPr="00A126B8">
              <w:rPr>
                <w:rFonts w:ascii="Helvetica Neue" w:hAnsi="Helvetica Neue"/>
                <w:sz w:val="21"/>
                <w:szCs w:val="21"/>
              </w:rPr>
              <w:t xml:space="preserve"> provide participant shared decision-making by a qualified healthcare provider to 1) determine lung cancer screening eligibility, 2) discuss the benefits and risks of screening, and 3) convey the importance of adherence to recommended follow-up, including the annual screening algorithm.</w:t>
            </w:r>
          </w:p>
          <w:p w14:paraId="79A7DE1E" w14:textId="77777777" w:rsidR="00913879" w:rsidRPr="00A126B8" w:rsidRDefault="00913879" w:rsidP="00913879">
            <w:pPr>
              <w:pStyle w:val="TableParagraph"/>
              <w:numPr>
                <w:ilvl w:val="0"/>
                <w:numId w:val="2"/>
              </w:numPr>
              <w:rPr>
                <w:rFonts w:ascii="Helvetica Neue" w:hAnsi="Helvetica Neue"/>
                <w:sz w:val="21"/>
                <w:szCs w:val="21"/>
              </w:rPr>
            </w:pPr>
            <w:r w:rsidRPr="00A126B8">
              <w:rPr>
                <w:rFonts w:ascii="Helvetica Neue" w:hAnsi="Helvetica Neue"/>
                <w:color w:val="FF0000"/>
                <w:sz w:val="21"/>
                <w:szCs w:val="21"/>
                <w:u w:val="single" w:color="FF0000"/>
              </w:rPr>
              <w:t xml:space="preserve">INITIALS OF REFERRING </w:t>
            </w:r>
            <w:proofErr w:type="gramStart"/>
            <w:r w:rsidRPr="00A126B8">
              <w:rPr>
                <w:rFonts w:ascii="Helvetica Neue" w:hAnsi="Helvetica Neue"/>
                <w:color w:val="FF0000"/>
                <w:sz w:val="21"/>
                <w:szCs w:val="21"/>
                <w:u w:val="single" w:color="FF0000"/>
              </w:rPr>
              <w:t xml:space="preserve">ORGANIZATION </w:t>
            </w:r>
            <w:r w:rsidRPr="00A126B8">
              <w:rPr>
                <w:rFonts w:ascii="Helvetica Neue" w:hAnsi="Helvetica Neue"/>
                <w:sz w:val="21"/>
                <w:szCs w:val="21"/>
              </w:rPr>
              <w:t xml:space="preserve"> will</w:t>
            </w:r>
            <w:proofErr w:type="gramEnd"/>
            <w:r w:rsidRPr="00A126B8">
              <w:rPr>
                <w:rFonts w:ascii="Helvetica Neue" w:hAnsi="Helvetica Neue"/>
                <w:sz w:val="21"/>
                <w:szCs w:val="21"/>
              </w:rPr>
              <w:t xml:space="preserve"> provide tobacco cessation services or resources to participants that currently smoke cigarettes.</w:t>
            </w:r>
          </w:p>
          <w:p w14:paraId="38010E06" w14:textId="73F6C672" w:rsidR="00913879" w:rsidRPr="00A126B8" w:rsidRDefault="00913879" w:rsidP="00CE3D0F">
            <w:pPr>
              <w:pStyle w:val="ListParagraph"/>
              <w:widowControl/>
              <w:numPr>
                <w:ilvl w:val="0"/>
                <w:numId w:val="2"/>
              </w:numPr>
              <w:autoSpaceDE/>
              <w:autoSpaceDN/>
              <w:spacing w:after="160" w:line="259" w:lineRule="auto"/>
              <w:ind w:hanging="412"/>
              <w:contextualSpacing/>
              <w:rPr>
                <w:rFonts w:ascii="Helvetica Neue" w:hAnsi="Helvetica Neue" w:cstheme="minorHAnsi"/>
                <w:sz w:val="21"/>
                <w:szCs w:val="21"/>
              </w:rPr>
            </w:pPr>
            <w:r w:rsidRPr="00A126B8">
              <w:rPr>
                <w:rFonts w:ascii="Helvetica Neue" w:hAnsi="Helvetica Neue"/>
                <w:color w:val="FF0000"/>
                <w:sz w:val="21"/>
                <w:szCs w:val="21"/>
                <w:u w:val="single" w:color="FF0000"/>
              </w:rPr>
              <w:t xml:space="preserve">INITIALS OF REFERRING </w:t>
            </w:r>
            <w:r w:rsidR="00A126B8" w:rsidRPr="00A126B8">
              <w:rPr>
                <w:rFonts w:ascii="Helvetica Neue" w:hAnsi="Helvetica Neue"/>
                <w:color w:val="FF0000"/>
                <w:sz w:val="21"/>
                <w:szCs w:val="21"/>
                <w:u w:val="single" w:color="FF0000"/>
              </w:rPr>
              <w:t xml:space="preserve">ORGANIZATION </w:t>
            </w:r>
            <w:r w:rsidR="00A126B8" w:rsidRPr="00A126B8">
              <w:rPr>
                <w:rFonts w:ascii="Helvetica Neue" w:hAnsi="Helvetica Neue"/>
                <w:sz w:val="21"/>
                <w:szCs w:val="21"/>
              </w:rPr>
              <w:t>will</w:t>
            </w:r>
            <w:r w:rsidRPr="00A126B8">
              <w:rPr>
                <w:rFonts w:ascii="Helvetica Neue" w:hAnsi="Helvetica Neue"/>
                <w:sz w:val="21"/>
                <w:szCs w:val="21"/>
              </w:rPr>
              <w:t xml:space="preserve"> provide a written order to </w:t>
            </w:r>
            <w:r w:rsidRPr="00A126B8">
              <w:rPr>
                <w:rFonts w:ascii="Helvetica Neue" w:hAnsi="Helvetica Neue"/>
                <w:color w:val="FF0000"/>
                <w:sz w:val="21"/>
                <w:szCs w:val="21"/>
                <w:u w:val="single" w:color="FF0000"/>
              </w:rPr>
              <w:t>INITIALS OF IMAGING CENTER</w:t>
            </w:r>
            <w:r w:rsidRPr="00A126B8">
              <w:rPr>
                <w:rFonts w:ascii="Helvetica Neue" w:hAnsi="Helvetica Neue"/>
                <w:sz w:val="21"/>
                <w:szCs w:val="21"/>
              </w:rPr>
              <w:t xml:space="preserve"> for the low dose CT scan complete with verification that the participant is a suitable screening candidate (no signs or symptoms of lung cancer, no competing co-morbid conditions that limit life expectancy, participant is willing to seek treatment should a cancer be found) and contains information needed for American College of Radiology (ACR) Lung Cancer Screening </w:t>
            </w:r>
            <w:r w:rsidRPr="00A126B8">
              <w:rPr>
                <w:rFonts w:ascii="Helvetica Neue" w:hAnsi="Helvetica Neue" w:cstheme="minorHAnsi"/>
                <w:sz w:val="21"/>
                <w:szCs w:val="21"/>
              </w:rPr>
              <w:t>Registry, including:</w:t>
            </w:r>
          </w:p>
          <w:p w14:paraId="1B83D007" w14:textId="77777777" w:rsidR="00913879" w:rsidRPr="00A126B8" w:rsidRDefault="00913879" w:rsidP="00913879">
            <w:pPr>
              <w:pStyle w:val="ListParagraph"/>
              <w:widowControl/>
              <w:numPr>
                <w:ilvl w:val="0"/>
                <w:numId w:val="3"/>
              </w:numPr>
              <w:autoSpaceDE/>
              <w:autoSpaceDN/>
              <w:spacing w:after="160" w:line="259" w:lineRule="auto"/>
              <w:ind w:left="975" w:hanging="180"/>
              <w:contextualSpacing/>
              <w:rPr>
                <w:rFonts w:ascii="Helvetica Neue" w:hAnsi="Helvetica Neue" w:cstheme="minorHAnsi"/>
                <w:sz w:val="21"/>
                <w:szCs w:val="21"/>
              </w:rPr>
            </w:pPr>
            <w:r w:rsidRPr="00A126B8">
              <w:rPr>
                <w:rFonts w:ascii="Helvetica Neue" w:hAnsi="Helvetica Neue" w:cstheme="minorHAnsi"/>
                <w:sz w:val="21"/>
                <w:szCs w:val="21"/>
              </w:rPr>
              <w:t>Patient identifier (name/ MRN/ Medicare beneficiary number)</w:t>
            </w:r>
          </w:p>
          <w:p w14:paraId="2AD059D6" w14:textId="77777777" w:rsidR="00913879" w:rsidRPr="00A126B8" w:rsidRDefault="00913879" w:rsidP="00913879">
            <w:pPr>
              <w:pStyle w:val="ListParagraph"/>
              <w:widowControl/>
              <w:numPr>
                <w:ilvl w:val="0"/>
                <w:numId w:val="3"/>
              </w:numPr>
              <w:autoSpaceDE/>
              <w:autoSpaceDN/>
              <w:spacing w:after="160" w:line="259" w:lineRule="auto"/>
              <w:ind w:left="975" w:hanging="180"/>
              <w:contextualSpacing/>
              <w:rPr>
                <w:rFonts w:ascii="Helvetica Neue" w:hAnsi="Helvetica Neue" w:cstheme="minorHAnsi"/>
                <w:sz w:val="21"/>
                <w:szCs w:val="21"/>
              </w:rPr>
            </w:pPr>
            <w:r w:rsidRPr="00A126B8">
              <w:rPr>
                <w:rFonts w:ascii="Helvetica Neue" w:hAnsi="Helvetica Neue" w:cstheme="minorHAnsi"/>
                <w:sz w:val="21"/>
                <w:szCs w:val="21"/>
              </w:rPr>
              <w:t>Patient date of birth</w:t>
            </w:r>
          </w:p>
          <w:p w14:paraId="1613308D" w14:textId="225330B4" w:rsidR="00913879" w:rsidRPr="00A126B8" w:rsidRDefault="00913879" w:rsidP="00913879">
            <w:pPr>
              <w:pStyle w:val="ListParagraph"/>
              <w:widowControl/>
              <w:numPr>
                <w:ilvl w:val="0"/>
                <w:numId w:val="3"/>
              </w:numPr>
              <w:autoSpaceDE/>
              <w:autoSpaceDN/>
              <w:spacing w:after="160" w:line="259" w:lineRule="auto"/>
              <w:ind w:left="975" w:hanging="180"/>
              <w:contextualSpacing/>
              <w:rPr>
                <w:rFonts w:ascii="Helvetica Neue" w:hAnsi="Helvetica Neue" w:cstheme="minorHAnsi"/>
                <w:sz w:val="21"/>
                <w:szCs w:val="21"/>
              </w:rPr>
            </w:pPr>
            <w:r w:rsidRPr="00A126B8">
              <w:rPr>
                <w:rFonts w:ascii="Helvetica Neue" w:hAnsi="Helvetica Neue" w:cstheme="minorHAnsi"/>
                <w:sz w:val="21"/>
                <w:szCs w:val="21"/>
              </w:rPr>
              <w:t xml:space="preserve">National Provider Index number for ordering </w:t>
            </w:r>
            <w:r w:rsidR="009F59F6" w:rsidRPr="00A126B8">
              <w:rPr>
                <w:rFonts w:ascii="Helvetica Neue" w:hAnsi="Helvetica Neue" w:cstheme="minorHAnsi"/>
                <w:sz w:val="21"/>
                <w:szCs w:val="21"/>
              </w:rPr>
              <w:t>provider.</w:t>
            </w:r>
          </w:p>
          <w:p w14:paraId="793A4179" w14:textId="4DEB0836" w:rsidR="00913879" w:rsidRPr="00A126B8" w:rsidRDefault="00913879" w:rsidP="00913879">
            <w:pPr>
              <w:pStyle w:val="ListParagraph"/>
              <w:widowControl/>
              <w:numPr>
                <w:ilvl w:val="0"/>
                <w:numId w:val="3"/>
              </w:numPr>
              <w:autoSpaceDE/>
              <w:autoSpaceDN/>
              <w:spacing w:after="160" w:line="259" w:lineRule="auto"/>
              <w:ind w:left="975" w:hanging="180"/>
              <w:contextualSpacing/>
              <w:rPr>
                <w:rFonts w:ascii="Helvetica Neue" w:hAnsi="Helvetica Neue" w:cstheme="minorHAnsi"/>
                <w:sz w:val="21"/>
                <w:szCs w:val="21"/>
              </w:rPr>
            </w:pPr>
            <w:r w:rsidRPr="00A126B8">
              <w:rPr>
                <w:rFonts w:ascii="Helvetica Neue" w:hAnsi="Helvetica Neue" w:cstheme="minorHAnsi"/>
                <w:sz w:val="21"/>
                <w:szCs w:val="21"/>
              </w:rPr>
              <w:t xml:space="preserve">Indication of exam – lung cancer screening low dose </w:t>
            </w:r>
            <w:r w:rsidR="009F59F6" w:rsidRPr="00A126B8">
              <w:rPr>
                <w:rFonts w:ascii="Helvetica Neue" w:hAnsi="Helvetica Neue" w:cstheme="minorHAnsi"/>
                <w:sz w:val="21"/>
                <w:szCs w:val="21"/>
              </w:rPr>
              <w:t>CT.</w:t>
            </w:r>
          </w:p>
          <w:p w14:paraId="4AEEBE43" w14:textId="77777777" w:rsidR="00913879" w:rsidRPr="00A126B8" w:rsidRDefault="00913879" w:rsidP="00913879">
            <w:pPr>
              <w:pStyle w:val="ListParagraph"/>
              <w:widowControl/>
              <w:numPr>
                <w:ilvl w:val="1"/>
                <w:numId w:val="3"/>
              </w:numPr>
              <w:autoSpaceDE/>
              <w:autoSpaceDN/>
              <w:spacing w:after="160" w:line="259" w:lineRule="auto"/>
              <w:contextualSpacing/>
              <w:rPr>
                <w:rFonts w:ascii="Helvetica Neue" w:hAnsi="Helvetica Neue" w:cstheme="minorHAnsi"/>
                <w:sz w:val="21"/>
                <w:szCs w:val="21"/>
              </w:rPr>
            </w:pPr>
            <w:r w:rsidRPr="00A126B8">
              <w:rPr>
                <w:rFonts w:ascii="Helvetica Neue" w:hAnsi="Helvetica Neue" w:cstheme="minorHAnsi"/>
                <w:sz w:val="21"/>
                <w:szCs w:val="21"/>
              </w:rPr>
              <w:t>Document absence of signs and symptoms of lung cancer</w:t>
            </w:r>
          </w:p>
          <w:p w14:paraId="4405DB31" w14:textId="77777777" w:rsidR="00913879" w:rsidRPr="00A126B8" w:rsidRDefault="00913879" w:rsidP="00913879">
            <w:pPr>
              <w:pStyle w:val="ListParagraph"/>
              <w:widowControl/>
              <w:numPr>
                <w:ilvl w:val="0"/>
                <w:numId w:val="3"/>
              </w:numPr>
              <w:autoSpaceDE/>
              <w:autoSpaceDN/>
              <w:spacing w:after="160" w:line="259" w:lineRule="auto"/>
              <w:ind w:left="975" w:hanging="180"/>
              <w:contextualSpacing/>
              <w:rPr>
                <w:rFonts w:ascii="Helvetica Neue" w:hAnsi="Helvetica Neue" w:cstheme="minorHAnsi"/>
                <w:sz w:val="21"/>
                <w:szCs w:val="21"/>
              </w:rPr>
            </w:pPr>
            <w:r w:rsidRPr="00A126B8">
              <w:rPr>
                <w:rFonts w:ascii="Helvetica Neue" w:hAnsi="Helvetica Neue" w:cstheme="minorHAnsi"/>
                <w:sz w:val="21"/>
                <w:szCs w:val="21"/>
              </w:rPr>
              <w:t>Smoking history of patient</w:t>
            </w:r>
          </w:p>
          <w:p w14:paraId="2FB6D240" w14:textId="77777777" w:rsidR="00913879" w:rsidRPr="00A126B8" w:rsidRDefault="00913879" w:rsidP="00913879">
            <w:pPr>
              <w:pStyle w:val="ListParagraph"/>
              <w:widowControl/>
              <w:numPr>
                <w:ilvl w:val="1"/>
                <w:numId w:val="3"/>
              </w:numPr>
              <w:autoSpaceDE/>
              <w:autoSpaceDN/>
              <w:spacing w:after="160" w:line="259" w:lineRule="auto"/>
              <w:contextualSpacing/>
              <w:rPr>
                <w:rFonts w:ascii="Helvetica Neue" w:hAnsi="Helvetica Neue" w:cstheme="minorHAnsi"/>
                <w:sz w:val="21"/>
                <w:szCs w:val="21"/>
              </w:rPr>
            </w:pPr>
            <w:r w:rsidRPr="00A126B8">
              <w:rPr>
                <w:rFonts w:ascii="Helvetica Neue" w:hAnsi="Helvetica Neue" w:cstheme="minorHAnsi"/>
                <w:sz w:val="21"/>
                <w:szCs w:val="21"/>
              </w:rPr>
              <w:t>Status (current/ former/never)</w:t>
            </w:r>
          </w:p>
          <w:p w14:paraId="13ACA6DD" w14:textId="490FD5FF" w:rsidR="00913879" w:rsidRPr="00A126B8" w:rsidRDefault="00913879" w:rsidP="00913879">
            <w:pPr>
              <w:pStyle w:val="ListParagraph"/>
              <w:widowControl/>
              <w:numPr>
                <w:ilvl w:val="1"/>
                <w:numId w:val="3"/>
              </w:numPr>
              <w:autoSpaceDE/>
              <w:autoSpaceDN/>
              <w:spacing w:after="160" w:line="259" w:lineRule="auto"/>
              <w:contextualSpacing/>
              <w:rPr>
                <w:rFonts w:ascii="Helvetica Neue" w:hAnsi="Helvetica Neue" w:cstheme="minorHAnsi"/>
                <w:sz w:val="21"/>
                <w:szCs w:val="21"/>
              </w:rPr>
            </w:pPr>
            <w:r w:rsidRPr="00A126B8">
              <w:rPr>
                <w:rFonts w:ascii="Helvetica Neue" w:hAnsi="Helvetica Neue" w:cstheme="minorHAnsi"/>
                <w:sz w:val="21"/>
                <w:szCs w:val="21"/>
              </w:rPr>
              <w:t xml:space="preserve">Years since quit for </w:t>
            </w:r>
            <w:r w:rsidR="00DE3F82">
              <w:rPr>
                <w:rFonts w:ascii="Helvetica Neue" w:hAnsi="Helvetica Neue" w:cstheme="minorHAnsi"/>
                <w:sz w:val="21"/>
                <w:szCs w:val="21"/>
              </w:rPr>
              <w:t>individuals that formerly smoke cigarettes</w:t>
            </w:r>
            <w:r w:rsidR="009F59F6" w:rsidRPr="00A126B8">
              <w:rPr>
                <w:rFonts w:ascii="Helvetica Neue" w:hAnsi="Helvetica Neue" w:cstheme="minorHAnsi"/>
                <w:sz w:val="21"/>
                <w:szCs w:val="21"/>
              </w:rPr>
              <w:t>.</w:t>
            </w:r>
          </w:p>
          <w:p w14:paraId="618A15F2" w14:textId="7BE7D776" w:rsidR="00913879" w:rsidRPr="00A126B8" w:rsidRDefault="00913879" w:rsidP="00913879">
            <w:pPr>
              <w:pStyle w:val="ListParagraph"/>
              <w:widowControl/>
              <w:numPr>
                <w:ilvl w:val="1"/>
                <w:numId w:val="3"/>
              </w:numPr>
              <w:autoSpaceDE/>
              <w:autoSpaceDN/>
              <w:spacing w:after="160" w:line="259" w:lineRule="auto"/>
              <w:contextualSpacing/>
              <w:rPr>
                <w:rFonts w:ascii="Helvetica Neue" w:hAnsi="Helvetica Neue" w:cstheme="minorHAnsi"/>
                <w:sz w:val="21"/>
                <w:szCs w:val="21"/>
              </w:rPr>
            </w:pPr>
            <w:r w:rsidRPr="00A126B8">
              <w:rPr>
                <w:rFonts w:ascii="Helvetica Neue" w:hAnsi="Helvetica Neue" w:cstheme="minorHAnsi"/>
                <w:sz w:val="21"/>
                <w:szCs w:val="21"/>
              </w:rPr>
              <w:t xml:space="preserve">Pack years as calculated by the ordering </w:t>
            </w:r>
            <w:r w:rsidR="009F59F6" w:rsidRPr="00A126B8">
              <w:rPr>
                <w:rFonts w:ascii="Helvetica Neue" w:hAnsi="Helvetica Neue" w:cstheme="minorHAnsi"/>
                <w:sz w:val="21"/>
                <w:szCs w:val="21"/>
              </w:rPr>
              <w:t>provider.</w:t>
            </w:r>
          </w:p>
          <w:p w14:paraId="11F22F59" w14:textId="358E8ED5" w:rsidR="00913879" w:rsidRPr="00450132" w:rsidRDefault="00913879" w:rsidP="004D7E3D">
            <w:pPr>
              <w:pStyle w:val="ListParagraph"/>
              <w:widowControl/>
              <w:numPr>
                <w:ilvl w:val="1"/>
                <w:numId w:val="3"/>
              </w:numPr>
              <w:autoSpaceDE/>
              <w:autoSpaceDN/>
              <w:spacing w:after="160" w:line="259" w:lineRule="auto"/>
              <w:contextualSpacing/>
              <w:rPr>
                <w:rFonts w:ascii="Helvetica Neue" w:hAnsi="Helvetica Neue" w:cstheme="minorHAnsi"/>
                <w:sz w:val="23"/>
                <w:szCs w:val="23"/>
              </w:rPr>
            </w:pPr>
            <w:r w:rsidRPr="00A126B8">
              <w:rPr>
                <w:rFonts w:ascii="Helvetica Neue" w:hAnsi="Helvetica Neue" w:cstheme="minorHAnsi"/>
                <w:sz w:val="21"/>
                <w:szCs w:val="21"/>
              </w:rPr>
              <w:t>Completion of tobacco cessation counseling by ordering provider</w:t>
            </w:r>
          </w:p>
        </w:tc>
        <w:tc>
          <w:tcPr>
            <w:tcW w:w="5395" w:type="dxa"/>
          </w:tcPr>
          <w:p w14:paraId="130F1744" w14:textId="4315A7F2" w:rsidR="00913879" w:rsidRPr="00450132" w:rsidRDefault="00913879" w:rsidP="00913879">
            <w:pPr>
              <w:tabs>
                <w:tab w:val="left" w:pos="820"/>
                <w:tab w:val="left" w:pos="821"/>
              </w:tabs>
              <w:ind w:right="338"/>
              <w:rPr>
                <w:rFonts w:ascii="Helvetica Neue" w:hAnsi="Helvetica Neue"/>
                <w:b/>
                <w:bCs/>
                <w:sz w:val="23"/>
              </w:rPr>
            </w:pPr>
            <w:r w:rsidRPr="00450132">
              <w:rPr>
                <w:rFonts w:ascii="Helvetica Neue" w:hAnsi="Helvetica Neue"/>
                <w:sz w:val="23"/>
              </w:rPr>
              <w:t>None</w:t>
            </w:r>
          </w:p>
        </w:tc>
      </w:tr>
    </w:tbl>
    <w:p w14:paraId="7133EC5F" w14:textId="77777777" w:rsidR="00CC3B29" w:rsidRPr="00450132" w:rsidRDefault="00CC3B29" w:rsidP="00913879">
      <w:pPr>
        <w:tabs>
          <w:tab w:val="left" w:pos="820"/>
          <w:tab w:val="left" w:pos="821"/>
        </w:tabs>
        <w:ind w:right="338"/>
        <w:rPr>
          <w:rFonts w:ascii="Helvetica Neue" w:hAnsi="Helvetica Neue"/>
          <w:b/>
          <w:bCs/>
          <w:sz w:val="23"/>
        </w:rPr>
      </w:pPr>
    </w:p>
    <w:tbl>
      <w:tblPr>
        <w:tblStyle w:val="TableGrid"/>
        <w:tblW w:w="0" w:type="auto"/>
        <w:tblLook w:val="04A0" w:firstRow="1" w:lastRow="0" w:firstColumn="1" w:lastColumn="0" w:noHBand="0" w:noVBand="1"/>
      </w:tblPr>
      <w:tblGrid>
        <w:gridCol w:w="4762"/>
        <w:gridCol w:w="4808"/>
      </w:tblGrid>
      <w:tr w:rsidR="00913879" w:rsidRPr="00450132" w14:paraId="5DBA787B" w14:textId="77777777" w:rsidTr="00803E12">
        <w:tc>
          <w:tcPr>
            <w:tcW w:w="10790" w:type="dxa"/>
            <w:gridSpan w:val="2"/>
          </w:tcPr>
          <w:p w14:paraId="1C3FFC30" w14:textId="0C321118" w:rsidR="00913879" w:rsidRPr="00450132" w:rsidRDefault="00913879" w:rsidP="00913879">
            <w:pPr>
              <w:jc w:val="center"/>
              <w:rPr>
                <w:rFonts w:ascii="Helvetica Neue" w:hAnsi="Helvetica Neue"/>
              </w:rPr>
            </w:pPr>
            <w:r w:rsidRPr="00450132">
              <w:rPr>
                <w:rFonts w:ascii="Helvetica Neue" w:hAnsi="Helvetica Neue"/>
                <w:b/>
                <w:sz w:val="23"/>
              </w:rPr>
              <w:lastRenderedPageBreak/>
              <w:t>The LDCT Procedure</w:t>
            </w:r>
          </w:p>
        </w:tc>
      </w:tr>
      <w:tr w:rsidR="00913879" w:rsidRPr="00450132" w14:paraId="2901E4A7" w14:textId="77777777" w:rsidTr="00913879">
        <w:tc>
          <w:tcPr>
            <w:tcW w:w="5395" w:type="dxa"/>
          </w:tcPr>
          <w:p w14:paraId="55ACE59E" w14:textId="68DE1EEF" w:rsidR="00913879" w:rsidRPr="00450132" w:rsidRDefault="00913879" w:rsidP="00913879">
            <w:pPr>
              <w:jc w:val="center"/>
              <w:rPr>
                <w:rFonts w:ascii="Helvetica Neue" w:hAnsi="Helvetica Neue"/>
              </w:rPr>
            </w:pPr>
            <w:r w:rsidRPr="00450132">
              <w:rPr>
                <w:rFonts w:ascii="Helvetica Neue" w:hAnsi="Helvetica Neue"/>
                <w:color w:val="FF0000"/>
                <w:sz w:val="23"/>
                <w:u w:val="single" w:color="FF0000"/>
              </w:rPr>
              <w:t>INITIALS OF REFERRING ORGANIZATION</w:t>
            </w:r>
          </w:p>
        </w:tc>
        <w:tc>
          <w:tcPr>
            <w:tcW w:w="5395" w:type="dxa"/>
          </w:tcPr>
          <w:p w14:paraId="64F1BD8E" w14:textId="2C559622" w:rsidR="00913879" w:rsidRPr="00450132" w:rsidRDefault="00913879" w:rsidP="00913879">
            <w:pPr>
              <w:jc w:val="center"/>
              <w:rPr>
                <w:rFonts w:ascii="Helvetica Neue" w:hAnsi="Helvetica Neue"/>
              </w:rPr>
            </w:pPr>
            <w:r w:rsidRPr="00450132">
              <w:rPr>
                <w:rFonts w:ascii="Helvetica Neue" w:hAnsi="Helvetica Neue"/>
                <w:color w:val="FF0000"/>
                <w:sz w:val="23"/>
                <w:u w:val="single" w:color="FF0000"/>
              </w:rPr>
              <w:t>INITIALS OF IMAGING CENTER</w:t>
            </w:r>
          </w:p>
        </w:tc>
      </w:tr>
      <w:tr w:rsidR="00913879" w:rsidRPr="00450132" w14:paraId="7F87FEB2" w14:textId="77777777" w:rsidTr="00913879">
        <w:tc>
          <w:tcPr>
            <w:tcW w:w="5395" w:type="dxa"/>
          </w:tcPr>
          <w:p w14:paraId="5AD72714" w14:textId="654CFD35" w:rsidR="00913879" w:rsidRPr="00A126B8" w:rsidRDefault="00913879" w:rsidP="00913879">
            <w:pPr>
              <w:pStyle w:val="TableParagraph"/>
              <w:numPr>
                <w:ilvl w:val="0"/>
                <w:numId w:val="5"/>
              </w:numPr>
              <w:ind w:left="255" w:right="151" w:hanging="180"/>
              <w:rPr>
                <w:rFonts w:ascii="Helvetica Neue" w:hAnsi="Helvetica Neue"/>
                <w:sz w:val="21"/>
                <w:szCs w:val="21"/>
              </w:rPr>
            </w:pPr>
            <w:r w:rsidRPr="00A126B8">
              <w:rPr>
                <w:rFonts w:ascii="Helvetica Neue" w:hAnsi="Helvetica Neue"/>
                <w:sz w:val="21"/>
                <w:szCs w:val="21"/>
              </w:rPr>
              <w:t xml:space="preserve">Work with </w:t>
            </w:r>
            <w:r w:rsidRPr="00A126B8">
              <w:rPr>
                <w:rFonts w:ascii="Helvetica Neue" w:hAnsi="Helvetica Neue"/>
                <w:color w:val="FF0000"/>
                <w:sz w:val="21"/>
                <w:szCs w:val="21"/>
                <w:u w:val="single" w:color="FF0000"/>
              </w:rPr>
              <w:t xml:space="preserve">INITIALS OF IMAGING </w:t>
            </w:r>
            <w:r w:rsidR="00A126B8" w:rsidRPr="00A126B8">
              <w:rPr>
                <w:rFonts w:ascii="Helvetica Neue" w:hAnsi="Helvetica Neue"/>
                <w:color w:val="FF0000"/>
                <w:sz w:val="21"/>
                <w:szCs w:val="21"/>
                <w:u w:val="single" w:color="FF0000"/>
              </w:rPr>
              <w:t xml:space="preserve">CENTER </w:t>
            </w:r>
            <w:r w:rsidR="00A126B8" w:rsidRPr="00A126B8">
              <w:rPr>
                <w:rFonts w:ascii="Helvetica Neue" w:hAnsi="Helvetica Neue"/>
                <w:color w:val="000000" w:themeColor="text1"/>
                <w:sz w:val="21"/>
                <w:szCs w:val="21"/>
              </w:rPr>
              <w:t>to</w:t>
            </w:r>
            <w:r w:rsidRPr="00A126B8">
              <w:rPr>
                <w:rFonts w:ascii="Helvetica Neue" w:hAnsi="Helvetica Neue"/>
                <w:color w:val="000000" w:themeColor="text1"/>
                <w:sz w:val="21"/>
                <w:szCs w:val="21"/>
              </w:rPr>
              <w:t xml:space="preserve"> obtain </w:t>
            </w:r>
            <w:r w:rsidRPr="00A126B8">
              <w:rPr>
                <w:rFonts w:ascii="Helvetica Neue" w:hAnsi="Helvetica Neue"/>
                <w:sz w:val="21"/>
                <w:szCs w:val="21"/>
              </w:rPr>
              <w:t>any missing or necessary medical information necessary for the LDCT procedure.</w:t>
            </w:r>
          </w:p>
          <w:p w14:paraId="0B0314BE" w14:textId="77777777" w:rsidR="00913879" w:rsidRPr="00A126B8" w:rsidRDefault="00913879" w:rsidP="00913879">
            <w:pPr>
              <w:pStyle w:val="TableParagraph"/>
              <w:spacing w:before="8"/>
              <w:ind w:left="0"/>
              <w:rPr>
                <w:rFonts w:ascii="Helvetica Neue" w:hAnsi="Helvetica Neue"/>
                <w:b/>
                <w:sz w:val="21"/>
                <w:szCs w:val="21"/>
              </w:rPr>
            </w:pPr>
          </w:p>
          <w:p w14:paraId="103F74C6" w14:textId="03B0D249" w:rsidR="00913879" w:rsidRPr="00A126B8" w:rsidRDefault="00913879" w:rsidP="00913879">
            <w:pPr>
              <w:pStyle w:val="TableParagraph"/>
              <w:numPr>
                <w:ilvl w:val="0"/>
                <w:numId w:val="4"/>
              </w:numPr>
              <w:tabs>
                <w:tab w:val="left" w:pos="305"/>
              </w:tabs>
              <w:rPr>
                <w:rFonts w:ascii="Helvetica Neue" w:hAnsi="Helvetica Neue"/>
                <w:sz w:val="21"/>
                <w:szCs w:val="21"/>
              </w:rPr>
            </w:pPr>
            <w:r w:rsidRPr="00A126B8">
              <w:rPr>
                <w:rFonts w:ascii="Helvetica Neue" w:hAnsi="Helvetica Neue"/>
                <w:sz w:val="21"/>
                <w:szCs w:val="21"/>
              </w:rPr>
              <w:t>Work with screening participant to address barriers for successful completion of the LDCT scan</w:t>
            </w:r>
            <w:r w:rsidR="00817575" w:rsidRPr="00A126B8">
              <w:rPr>
                <w:rFonts w:ascii="Helvetica Neue" w:hAnsi="Helvetica Neue"/>
                <w:sz w:val="21"/>
                <w:szCs w:val="21"/>
              </w:rPr>
              <w:t xml:space="preserve"> and will work with </w:t>
            </w:r>
            <w:r w:rsidR="00817575" w:rsidRPr="00A126B8">
              <w:rPr>
                <w:rFonts w:ascii="Helvetica Neue" w:hAnsi="Helvetica Neue"/>
                <w:color w:val="FF0000"/>
                <w:sz w:val="21"/>
                <w:szCs w:val="21"/>
                <w:u w:val="single" w:color="FF0000"/>
              </w:rPr>
              <w:t xml:space="preserve">INITIALS OF IMAGING CENTER </w:t>
            </w:r>
            <w:r w:rsidR="00817575" w:rsidRPr="00A126B8">
              <w:rPr>
                <w:rFonts w:ascii="Helvetica Neue" w:hAnsi="Helvetica Neue"/>
                <w:sz w:val="21"/>
                <w:szCs w:val="21"/>
              </w:rPr>
              <w:t xml:space="preserve">to stay updated on status of the </w:t>
            </w:r>
            <w:r w:rsidR="000B4F8D" w:rsidRPr="00A126B8">
              <w:rPr>
                <w:rFonts w:ascii="Helvetica Neue" w:hAnsi="Helvetica Neue"/>
                <w:sz w:val="21"/>
                <w:szCs w:val="21"/>
              </w:rPr>
              <w:t>screening participant</w:t>
            </w:r>
            <w:r w:rsidR="00817575" w:rsidRPr="00A126B8">
              <w:rPr>
                <w:rFonts w:ascii="Helvetica Neue" w:hAnsi="Helvetica Neue"/>
                <w:sz w:val="21"/>
                <w:szCs w:val="21"/>
              </w:rPr>
              <w:t>.</w:t>
            </w:r>
          </w:p>
          <w:p w14:paraId="6D6F88CC" w14:textId="77777777" w:rsidR="00913879" w:rsidRPr="00A126B8" w:rsidRDefault="00913879" w:rsidP="00913879">
            <w:pPr>
              <w:pStyle w:val="TableParagraph"/>
              <w:spacing w:before="7"/>
              <w:ind w:left="0"/>
              <w:rPr>
                <w:rFonts w:ascii="Helvetica Neue" w:hAnsi="Helvetica Neue"/>
                <w:b/>
                <w:sz w:val="21"/>
                <w:szCs w:val="21"/>
              </w:rPr>
            </w:pPr>
          </w:p>
          <w:p w14:paraId="48AD9C01" w14:textId="6ADFF524" w:rsidR="00913879" w:rsidRPr="00A126B8" w:rsidRDefault="00913879" w:rsidP="00125A37">
            <w:pPr>
              <w:ind w:left="330" w:hanging="270"/>
              <w:rPr>
                <w:rFonts w:ascii="Helvetica Neue" w:hAnsi="Helvetica Neue"/>
                <w:sz w:val="21"/>
                <w:szCs w:val="21"/>
              </w:rPr>
            </w:pPr>
            <w:r w:rsidRPr="00A126B8">
              <w:rPr>
                <w:rFonts w:ascii="Times New Roman" w:hAnsi="Times New Roman" w:cs="Times New Roman"/>
                <w:sz w:val="21"/>
                <w:szCs w:val="21"/>
              </w:rPr>
              <w:t>□</w:t>
            </w:r>
            <w:r w:rsidRPr="00A126B8">
              <w:rPr>
                <w:rFonts w:ascii="Helvetica Neue" w:hAnsi="Helvetica Neue"/>
                <w:sz w:val="21"/>
                <w:szCs w:val="21"/>
              </w:rPr>
              <w:t xml:space="preserve"> Be available to confer with participant or participant’s family when necessary.</w:t>
            </w:r>
          </w:p>
        </w:tc>
        <w:tc>
          <w:tcPr>
            <w:tcW w:w="5395" w:type="dxa"/>
          </w:tcPr>
          <w:p w14:paraId="2CCC49CF" w14:textId="77777777" w:rsidR="00913879" w:rsidRPr="00A126B8" w:rsidRDefault="00913879" w:rsidP="00913879">
            <w:pPr>
              <w:pStyle w:val="TableParagraph"/>
              <w:numPr>
                <w:ilvl w:val="0"/>
                <w:numId w:val="6"/>
              </w:numPr>
              <w:tabs>
                <w:tab w:val="left" w:pos="305"/>
              </w:tabs>
              <w:ind w:right="232" w:firstLine="0"/>
              <w:rPr>
                <w:rFonts w:ascii="Helvetica Neue" w:hAnsi="Helvetica Neue"/>
                <w:sz w:val="21"/>
                <w:szCs w:val="21"/>
              </w:rPr>
            </w:pPr>
            <w:r w:rsidRPr="00A126B8">
              <w:rPr>
                <w:rFonts w:ascii="Helvetica Neue" w:hAnsi="Helvetica Neue"/>
                <w:sz w:val="21"/>
                <w:szCs w:val="21"/>
              </w:rPr>
              <w:t xml:space="preserve">Review and verify clinical information and written order provided by </w:t>
            </w:r>
            <w:r w:rsidRPr="00A126B8">
              <w:rPr>
                <w:rFonts w:ascii="Helvetica Neue" w:hAnsi="Helvetica Neue"/>
                <w:color w:val="FF0000"/>
                <w:sz w:val="21"/>
                <w:szCs w:val="21"/>
                <w:u w:val="single" w:color="FF0000"/>
              </w:rPr>
              <w:t>INITIALS OF REFERRING ORGANIZATION</w:t>
            </w:r>
            <w:r w:rsidRPr="00A126B8">
              <w:rPr>
                <w:rFonts w:ascii="Helvetica Neue" w:hAnsi="Helvetica Neue"/>
                <w:sz w:val="21"/>
                <w:szCs w:val="21"/>
              </w:rPr>
              <w:t>.</w:t>
            </w:r>
          </w:p>
          <w:p w14:paraId="34385B0C" w14:textId="77777777" w:rsidR="00913879" w:rsidRPr="00A126B8" w:rsidRDefault="00913879" w:rsidP="00913879">
            <w:pPr>
              <w:pStyle w:val="TableParagraph"/>
              <w:spacing w:before="6"/>
              <w:ind w:left="0"/>
              <w:rPr>
                <w:rFonts w:ascii="Helvetica Neue" w:hAnsi="Helvetica Neue"/>
                <w:b/>
                <w:sz w:val="21"/>
                <w:szCs w:val="21"/>
              </w:rPr>
            </w:pPr>
          </w:p>
          <w:p w14:paraId="7109B4D2" w14:textId="77777777" w:rsidR="00913879" w:rsidRPr="00A126B8" w:rsidRDefault="00913879" w:rsidP="00913879">
            <w:pPr>
              <w:pStyle w:val="TableParagraph"/>
              <w:numPr>
                <w:ilvl w:val="0"/>
                <w:numId w:val="6"/>
              </w:numPr>
              <w:tabs>
                <w:tab w:val="left" w:pos="270"/>
              </w:tabs>
              <w:spacing w:before="1"/>
              <w:ind w:left="180" w:right="326" w:hanging="68"/>
              <w:rPr>
                <w:rFonts w:ascii="Helvetica Neue" w:hAnsi="Helvetica Neue"/>
                <w:sz w:val="21"/>
                <w:szCs w:val="21"/>
              </w:rPr>
            </w:pPr>
            <w:r w:rsidRPr="00A126B8">
              <w:rPr>
                <w:rFonts w:ascii="Helvetica Neue" w:hAnsi="Helvetica Neue"/>
                <w:sz w:val="21"/>
                <w:szCs w:val="21"/>
              </w:rPr>
              <w:t>Perform the LDCT procedure within radiation standards recommended for lung cancer screening (volumetric CT dose index (CTDIvol) of ≤ 3.0 mGy (milligray) for standard size patients (defined to be 5’ 7” and approximately 155 pounds) with appropriate reductions in CTDIvol for smaller patients and appropriate increases in CTDIvol for larger patients.</w:t>
            </w:r>
          </w:p>
          <w:p w14:paraId="1C6AD7D9" w14:textId="77777777" w:rsidR="00913879" w:rsidRPr="00A126B8" w:rsidRDefault="00913879" w:rsidP="00913879">
            <w:pPr>
              <w:pStyle w:val="TableParagraph"/>
              <w:spacing w:before="8"/>
              <w:ind w:left="0"/>
              <w:rPr>
                <w:rFonts w:ascii="Helvetica Neue" w:hAnsi="Helvetica Neue"/>
                <w:b/>
                <w:sz w:val="21"/>
                <w:szCs w:val="21"/>
              </w:rPr>
            </w:pPr>
          </w:p>
          <w:p w14:paraId="49E7678A" w14:textId="77777777" w:rsidR="00913879" w:rsidRPr="00A126B8" w:rsidRDefault="00913879" w:rsidP="00913879">
            <w:pPr>
              <w:pStyle w:val="TableParagraph"/>
              <w:numPr>
                <w:ilvl w:val="0"/>
                <w:numId w:val="6"/>
              </w:numPr>
              <w:tabs>
                <w:tab w:val="left" w:pos="305"/>
              </w:tabs>
              <w:ind w:left="304"/>
              <w:rPr>
                <w:rFonts w:ascii="Helvetica Neue" w:hAnsi="Helvetica Neue"/>
                <w:sz w:val="21"/>
                <w:szCs w:val="21"/>
              </w:rPr>
            </w:pPr>
            <w:r w:rsidRPr="00A126B8">
              <w:rPr>
                <w:rFonts w:ascii="Helvetica Neue" w:hAnsi="Helvetica Neue"/>
                <w:sz w:val="21"/>
                <w:szCs w:val="21"/>
              </w:rPr>
              <w:t>Use Lung-RADs (a standardized lung nodule identification, classification and reporting system) to report the LDCT results and provides suggested follow-up guidelines.</w:t>
            </w:r>
          </w:p>
          <w:p w14:paraId="4D7BEC74" w14:textId="77777777" w:rsidR="00913879" w:rsidRPr="00A126B8" w:rsidRDefault="00913879" w:rsidP="00913879">
            <w:pPr>
              <w:pStyle w:val="ListParagraph"/>
              <w:rPr>
                <w:rFonts w:ascii="Helvetica Neue" w:hAnsi="Helvetica Neue"/>
                <w:sz w:val="21"/>
                <w:szCs w:val="21"/>
              </w:rPr>
            </w:pPr>
          </w:p>
          <w:p w14:paraId="7431922A" w14:textId="77777777" w:rsidR="00913879" w:rsidRPr="00A126B8" w:rsidRDefault="00913879" w:rsidP="00A031A5">
            <w:pPr>
              <w:pStyle w:val="ListParagraph"/>
              <w:numPr>
                <w:ilvl w:val="0"/>
                <w:numId w:val="6"/>
              </w:numPr>
              <w:ind w:left="256" w:hanging="180"/>
              <w:rPr>
                <w:rFonts w:ascii="Helvetica Neue" w:hAnsi="Helvetica Neue"/>
                <w:sz w:val="21"/>
                <w:szCs w:val="21"/>
              </w:rPr>
            </w:pPr>
            <w:r w:rsidRPr="00A126B8">
              <w:rPr>
                <w:rFonts w:ascii="Helvetica Neue" w:hAnsi="Helvetica Neue"/>
                <w:sz w:val="21"/>
                <w:szCs w:val="21"/>
              </w:rPr>
              <w:t>Results are read and interpreted by a board-certified thoracic radiologist with experience utilizing Lung-RADs.</w:t>
            </w:r>
          </w:p>
          <w:p w14:paraId="2CC148B9" w14:textId="77777777" w:rsidR="00A24D4F" w:rsidRPr="00A126B8" w:rsidRDefault="00A24D4F" w:rsidP="00A24D4F">
            <w:pPr>
              <w:pStyle w:val="ListParagraph"/>
              <w:rPr>
                <w:rFonts w:ascii="Helvetica Neue" w:hAnsi="Helvetica Neue"/>
                <w:sz w:val="21"/>
                <w:szCs w:val="21"/>
              </w:rPr>
            </w:pPr>
          </w:p>
          <w:p w14:paraId="7D6C7ADF" w14:textId="77777777" w:rsidR="00A24D4F" w:rsidRPr="00A126B8" w:rsidRDefault="00BA337D" w:rsidP="00A031A5">
            <w:pPr>
              <w:pStyle w:val="ListParagraph"/>
              <w:numPr>
                <w:ilvl w:val="0"/>
                <w:numId w:val="6"/>
              </w:numPr>
              <w:ind w:left="256" w:hanging="180"/>
              <w:rPr>
                <w:rFonts w:ascii="Helvetica Neue" w:hAnsi="Helvetica Neue"/>
                <w:sz w:val="21"/>
                <w:szCs w:val="21"/>
              </w:rPr>
            </w:pPr>
            <w:r w:rsidRPr="00A126B8">
              <w:rPr>
                <w:rFonts w:ascii="Helvetica Neue" w:hAnsi="Helvetica Neue"/>
                <w:sz w:val="21"/>
                <w:szCs w:val="21"/>
              </w:rPr>
              <w:t>Obtain prior imaging to compare growth of pulmonary nodules, if indicated.</w:t>
            </w:r>
          </w:p>
          <w:p w14:paraId="4746BB30" w14:textId="50C12D1F" w:rsidR="00BA337D" w:rsidRPr="00A126B8" w:rsidRDefault="00BA337D" w:rsidP="00BA337D">
            <w:pPr>
              <w:rPr>
                <w:rFonts w:ascii="Helvetica Neue" w:hAnsi="Helvetica Neue"/>
                <w:sz w:val="21"/>
                <w:szCs w:val="21"/>
              </w:rPr>
            </w:pPr>
          </w:p>
        </w:tc>
      </w:tr>
    </w:tbl>
    <w:p w14:paraId="2E0D081F" w14:textId="70FA772E" w:rsidR="00FC1120" w:rsidRPr="00450132" w:rsidRDefault="00FC1120">
      <w:pPr>
        <w:rPr>
          <w:rFonts w:ascii="Helvetica Neue" w:hAnsi="Helvetica Neue"/>
        </w:rPr>
      </w:pPr>
    </w:p>
    <w:p w14:paraId="53BB1366" w14:textId="4AE41B47" w:rsidR="001E7D10" w:rsidRPr="00450132" w:rsidRDefault="001E7D10">
      <w:pPr>
        <w:rPr>
          <w:rFonts w:ascii="Helvetica Neue" w:hAnsi="Helvetica Neue"/>
        </w:rPr>
      </w:pPr>
    </w:p>
    <w:p w14:paraId="2BF749DC" w14:textId="48D9594F" w:rsidR="001E7D10" w:rsidRPr="00450132" w:rsidRDefault="001E7D10">
      <w:pPr>
        <w:rPr>
          <w:rFonts w:ascii="Helvetica Neue" w:hAnsi="Helvetica Neue"/>
        </w:rPr>
      </w:pPr>
    </w:p>
    <w:p w14:paraId="5544041D" w14:textId="2D5EB343" w:rsidR="001E7D10" w:rsidRPr="00450132" w:rsidRDefault="001E7D10">
      <w:pPr>
        <w:rPr>
          <w:rFonts w:ascii="Helvetica Neue" w:hAnsi="Helvetica Neue"/>
        </w:rPr>
      </w:pPr>
    </w:p>
    <w:p w14:paraId="250FEC4E" w14:textId="6EE93371" w:rsidR="001E7D10" w:rsidRPr="00450132" w:rsidRDefault="001E7D10">
      <w:pPr>
        <w:rPr>
          <w:rFonts w:ascii="Helvetica Neue" w:hAnsi="Helvetica Neue"/>
        </w:rPr>
      </w:pPr>
    </w:p>
    <w:p w14:paraId="03675E5B" w14:textId="2F9B768B" w:rsidR="001E7D10" w:rsidRPr="00450132" w:rsidRDefault="001E7D10">
      <w:pPr>
        <w:rPr>
          <w:rFonts w:ascii="Helvetica Neue" w:hAnsi="Helvetica Neue"/>
        </w:rPr>
      </w:pPr>
    </w:p>
    <w:p w14:paraId="7A1F6FC9" w14:textId="23106230" w:rsidR="001E7D10" w:rsidRPr="00450132" w:rsidRDefault="001E7D10">
      <w:pPr>
        <w:rPr>
          <w:rFonts w:ascii="Helvetica Neue" w:hAnsi="Helvetica Neue"/>
        </w:rPr>
      </w:pPr>
    </w:p>
    <w:p w14:paraId="4693A221" w14:textId="28BFABE6" w:rsidR="001E7D10" w:rsidRPr="00450132" w:rsidRDefault="001E7D10">
      <w:pPr>
        <w:rPr>
          <w:rFonts w:ascii="Helvetica Neue" w:hAnsi="Helvetica Neue"/>
        </w:rPr>
      </w:pPr>
    </w:p>
    <w:p w14:paraId="5C325D36" w14:textId="132EC579" w:rsidR="001E7D10" w:rsidRPr="00450132" w:rsidRDefault="001E7D10">
      <w:pPr>
        <w:rPr>
          <w:rFonts w:ascii="Helvetica Neue" w:hAnsi="Helvetica Neue"/>
        </w:rPr>
      </w:pPr>
    </w:p>
    <w:p w14:paraId="045A792B" w14:textId="1DE721AB" w:rsidR="001E7D10" w:rsidRPr="00450132" w:rsidRDefault="001E7D10">
      <w:pPr>
        <w:rPr>
          <w:rFonts w:ascii="Helvetica Neue" w:hAnsi="Helvetica Neue"/>
        </w:rPr>
      </w:pPr>
    </w:p>
    <w:p w14:paraId="470355B1" w14:textId="65FB4675" w:rsidR="001E7D10" w:rsidRPr="00450132" w:rsidRDefault="001E7D10">
      <w:pPr>
        <w:rPr>
          <w:rFonts w:ascii="Helvetica Neue" w:hAnsi="Helvetica Neue"/>
        </w:rPr>
      </w:pPr>
    </w:p>
    <w:p w14:paraId="73CAEA91" w14:textId="4A95A460" w:rsidR="001E7D10" w:rsidRPr="00450132" w:rsidRDefault="001E7D10">
      <w:pPr>
        <w:rPr>
          <w:rFonts w:ascii="Helvetica Neue" w:hAnsi="Helvetica Neue"/>
        </w:rPr>
      </w:pPr>
    </w:p>
    <w:p w14:paraId="69CFDFB3" w14:textId="66C5B449" w:rsidR="001E7D10" w:rsidRPr="00450132" w:rsidRDefault="001E7D10">
      <w:pPr>
        <w:rPr>
          <w:rFonts w:ascii="Helvetica Neue" w:hAnsi="Helvetica Neue"/>
        </w:rPr>
      </w:pPr>
    </w:p>
    <w:p w14:paraId="49A241B1" w14:textId="42D6F5DE" w:rsidR="001E7D10" w:rsidRDefault="001E7D10">
      <w:pPr>
        <w:rPr>
          <w:rFonts w:ascii="Helvetica Neue" w:hAnsi="Helvetica Neue"/>
        </w:rPr>
      </w:pPr>
    </w:p>
    <w:p w14:paraId="4BA32D33" w14:textId="4E09D86A" w:rsidR="00A126B8" w:rsidRDefault="00A126B8">
      <w:pPr>
        <w:rPr>
          <w:rFonts w:ascii="Helvetica Neue" w:hAnsi="Helvetica Neue"/>
        </w:rPr>
      </w:pPr>
    </w:p>
    <w:p w14:paraId="6AC04102" w14:textId="6C8AD625" w:rsidR="00A126B8" w:rsidRDefault="00A126B8">
      <w:pPr>
        <w:rPr>
          <w:rFonts w:ascii="Helvetica Neue" w:hAnsi="Helvetica Neue"/>
        </w:rPr>
      </w:pPr>
    </w:p>
    <w:p w14:paraId="25464347" w14:textId="138FBBC2" w:rsidR="00A126B8" w:rsidRDefault="00A126B8">
      <w:pPr>
        <w:rPr>
          <w:rFonts w:ascii="Helvetica Neue" w:hAnsi="Helvetica Neue"/>
        </w:rPr>
      </w:pPr>
    </w:p>
    <w:p w14:paraId="0C22C777" w14:textId="77777777" w:rsidR="00A126B8" w:rsidRPr="00450132" w:rsidRDefault="00A126B8">
      <w:pPr>
        <w:rPr>
          <w:rFonts w:ascii="Helvetica Neue" w:hAnsi="Helvetica Neue"/>
        </w:rPr>
      </w:pPr>
    </w:p>
    <w:p w14:paraId="67FF96E6" w14:textId="534CD7C9" w:rsidR="001E7D10" w:rsidRPr="00450132" w:rsidRDefault="001E7D10">
      <w:pPr>
        <w:rPr>
          <w:rFonts w:ascii="Helvetica Neue" w:hAnsi="Helvetica Neue"/>
        </w:rPr>
      </w:pPr>
    </w:p>
    <w:p w14:paraId="45FF18E1" w14:textId="666A47ED" w:rsidR="001E7D10" w:rsidRPr="00450132" w:rsidRDefault="001E7D10">
      <w:pPr>
        <w:rPr>
          <w:rFonts w:ascii="Helvetica Neue" w:hAnsi="Helvetica Neue"/>
        </w:rPr>
      </w:pPr>
    </w:p>
    <w:p w14:paraId="16564749" w14:textId="57654641" w:rsidR="001E7D10" w:rsidRDefault="001E7D10">
      <w:pPr>
        <w:rPr>
          <w:rFonts w:ascii="Helvetica Neue" w:hAnsi="Helvetica Neue"/>
        </w:rPr>
      </w:pPr>
    </w:p>
    <w:p w14:paraId="63450D51" w14:textId="77777777" w:rsidR="00DE3F82" w:rsidRPr="00450132" w:rsidRDefault="00DE3F82">
      <w:pPr>
        <w:rPr>
          <w:rFonts w:ascii="Helvetica Neue" w:hAnsi="Helvetica Neue"/>
        </w:rPr>
      </w:pPr>
    </w:p>
    <w:p w14:paraId="2C296708" w14:textId="4B626A68" w:rsidR="001E7D10" w:rsidRPr="00450132" w:rsidRDefault="001E7D10">
      <w:pPr>
        <w:rPr>
          <w:rFonts w:ascii="Helvetica Neue" w:hAnsi="Helvetica Neue"/>
        </w:rPr>
      </w:pPr>
    </w:p>
    <w:p w14:paraId="232AA93F" w14:textId="77777777" w:rsidR="001E7D10" w:rsidRPr="00450132" w:rsidRDefault="001E7D10">
      <w:pPr>
        <w:rPr>
          <w:rFonts w:ascii="Helvetica Neue" w:hAnsi="Helvetica Neue"/>
        </w:rPr>
      </w:pPr>
    </w:p>
    <w:tbl>
      <w:tblPr>
        <w:tblStyle w:val="TableGrid"/>
        <w:tblW w:w="0" w:type="auto"/>
        <w:tblLook w:val="04A0" w:firstRow="1" w:lastRow="0" w:firstColumn="1" w:lastColumn="0" w:noHBand="0" w:noVBand="1"/>
      </w:tblPr>
      <w:tblGrid>
        <w:gridCol w:w="4791"/>
        <w:gridCol w:w="4764"/>
      </w:tblGrid>
      <w:tr w:rsidR="00913879" w:rsidRPr="00450132" w14:paraId="6EE3EE69" w14:textId="77777777" w:rsidTr="00D15B62">
        <w:trPr>
          <w:trHeight w:val="253"/>
        </w:trPr>
        <w:tc>
          <w:tcPr>
            <w:tcW w:w="9555" w:type="dxa"/>
            <w:gridSpan w:val="2"/>
          </w:tcPr>
          <w:p w14:paraId="5A6BA69E" w14:textId="29318487" w:rsidR="00913879" w:rsidRPr="00450132" w:rsidRDefault="00913879" w:rsidP="00913879">
            <w:pPr>
              <w:jc w:val="center"/>
              <w:rPr>
                <w:rFonts w:ascii="Helvetica Neue" w:hAnsi="Helvetica Neue"/>
              </w:rPr>
            </w:pPr>
            <w:r w:rsidRPr="00450132">
              <w:rPr>
                <w:rFonts w:ascii="Helvetica Neue" w:hAnsi="Helvetica Neue"/>
                <w:b/>
                <w:sz w:val="23"/>
              </w:rPr>
              <w:lastRenderedPageBreak/>
              <w:t>After the LDCT Procedure</w:t>
            </w:r>
          </w:p>
        </w:tc>
      </w:tr>
      <w:tr w:rsidR="00913879" w:rsidRPr="00450132" w14:paraId="70AE11A9" w14:textId="77777777" w:rsidTr="00972A28">
        <w:trPr>
          <w:trHeight w:val="267"/>
        </w:trPr>
        <w:tc>
          <w:tcPr>
            <w:tcW w:w="4791" w:type="dxa"/>
          </w:tcPr>
          <w:p w14:paraId="393E2B61" w14:textId="278FAC24" w:rsidR="00913879" w:rsidRPr="00450132" w:rsidRDefault="00913879" w:rsidP="00913879">
            <w:pPr>
              <w:jc w:val="center"/>
              <w:rPr>
                <w:rFonts w:ascii="Helvetica Neue" w:hAnsi="Helvetica Neue"/>
              </w:rPr>
            </w:pPr>
            <w:r w:rsidRPr="00450132">
              <w:rPr>
                <w:rFonts w:ascii="Helvetica Neue" w:hAnsi="Helvetica Neue"/>
                <w:color w:val="FF0000"/>
                <w:sz w:val="23"/>
                <w:u w:val="single" w:color="FF0000"/>
              </w:rPr>
              <w:t>INITIALS OF REFERRING ORGANIZATION</w:t>
            </w:r>
          </w:p>
        </w:tc>
        <w:tc>
          <w:tcPr>
            <w:tcW w:w="4764" w:type="dxa"/>
            <w:tcBorders>
              <w:right w:val="single" w:sz="6" w:space="0" w:color="000000"/>
            </w:tcBorders>
          </w:tcPr>
          <w:p w14:paraId="2112FE2F" w14:textId="4DCBAD5B" w:rsidR="00913879" w:rsidRPr="00450132" w:rsidRDefault="00913879" w:rsidP="00913879">
            <w:pPr>
              <w:jc w:val="center"/>
              <w:rPr>
                <w:rFonts w:ascii="Helvetica Neue" w:hAnsi="Helvetica Neue"/>
              </w:rPr>
            </w:pPr>
            <w:r w:rsidRPr="00450132">
              <w:rPr>
                <w:rFonts w:ascii="Helvetica Neue" w:hAnsi="Helvetica Neue"/>
                <w:color w:val="FF0000"/>
                <w:sz w:val="23"/>
                <w:u w:val="single" w:color="FF0000"/>
              </w:rPr>
              <w:t>INITIALS OF IMAGING CENTER</w:t>
            </w:r>
          </w:p>
        </w:tc>
      </w:tr>
      <w:tr w:rsidR="00913879" w:rsidRPr="00450132" w14:paraId="1A862DB6" w14:textId="77777777" w:rsidTr="00F2560C">
        <w:trPr>
          <w:trHeight w:val="70"/>
        </w:trPr>
        <w:tc>
          <w:tcPr>
            <w:tcW w:w="4791" w:type="dxa"/>
          </w:tcPr>
          <w:p w14:paraId="425874CD" w14:textId="7ADE448F" w:rsidR="00913879" w:rsidRPr="00A126B8" w:rsidRDefault="00913879" w:rsidP="00913879">
            <w:pPr>
              <w:pStyle w:val="TableParagraph"/>
              <w:numPr>
                <w:ilvl w:val="0"/>
                <w:numId w:val="7"/>
              </w:numPr>
              <w:tabs>
                <w:tab w:val="left" w:pos="305"/>
              </w:tabs>
              <w:spacing w:before="2"/>
              <w:ind w:firstLine="0"/>
              <w:rPr>
                <w:rFonts w:ascii="Helvetica Neue" w:hAnsi="Helvetica Neue"/>
                <w:sz w:val="21"/>
                <w:szCs w:val="21"/>
              </w:rPr>
            </w:pPr>
            <w:r w:rsidRPr="00A126B8">
              <w:rPr>
                <w:rFonts w:ascii="Helvetica Neue" w:hAnsi="Helvetica Neue"/>
                <w:sz w:val="21"/>
                <w:szCs w:val="21"/>
              </w:rPr>
              <w:t xml:space="preserve">Follow-up with </w:t>
            </w:r>
            <w:r w:rsidRPr="00A126B8">
              <w:rPr>
                <w:rFonts w:ascii="Helvetica Neue" w:hAnsi="Helvetica Neue"/>
                <w:color w:val="FF0000"/>
                <w:sz w:val="21"/>
                <w:szCs w:val="21"/>
                <w:u w:val="single" w:color="FF0000"/>
              </w:rPr>
              <w:t xml:space="preserve">INITIALS OF IMAGING CENTER </w:t>
            </w:r>
            <w:r w:rsidRPr="00A126B8">
              <w:rPr>
                <w:rFonts w:ascii="Helvetica Neue" w:hAnsi="Helvetica Neue"/>
                <w:sz w:val="21"/>
                <w:szCs w:val="21"/>
              </w:rPr>
              <w:t xml:space="preserve">if results of the LDCT are not received within 5 business of the </w:t>
            </w:r>
            <w:r w:rsidR="00392DC5" w:rsidRPr="00A126B8">
              <w:rPr>
                <w:rFonts w:ascii="Helvetica Neue" w:hAnsi="Helvetica Neue"/>
                <w:sz w:val="21"/>
                <w:szCs w:val="21"/>
              </w:rPr>
              <w:t xml:space="preserve">LDCT </w:t>
            </w:r>
            <w:r w:rsidRPr="00A126B8">
              <w:rPr>
                <w:rFonts w:ascii="Helvetica Neue" w:hAnsi="Helvetica Neue"/>
                <w:sz w:val="21"/>
                <w:szCs w:val="21"/>
              </w:rPr>
              <w:t>procedure date.</w:t>
            </w:r>
          </w:p>
          <w:p w14:paraId="6EE286EC" w14:textId="77777777" w:rsidR="00A031A5" w:rsidRPr="00A126B8" w:rsidRDefault="00A031A5" w:rsidP="00A031A5">
            <w:pPr>
              <w:pStyle w:val="TableParagraph"/>
              <w:tabs>
                <w:tab w:val="left" w:pos="305"/>
              </w:tabs>
              <w:spacing w:before="2"/>
              <w:rPr>
                <w:rFonts w:ascii="Helvetica Neue" w:hAnsi="Helvetica Neue"/>
                <w:sz w:val="21"/>
                <w:szCs w:val="21"/>
              </w:rPr>
            </w:pPr>
          </w:p>
          <w:p w14:paraId="6EB61AD0" w14:textId="3813F713" w:rsidR="00A031A5" w:rsidRPr="00A126B8" w:rsidRDefault="00A031A5" w:rsidP="00A031A5">
            <w:pPr>
              <w:pStyle w:val="TableParagraph"/>
              <w:numPr>
                <w:ilvl w:val="0"/>
                <w:numId w:val="7"/>
              </w:numPr>
              <w:tabs>
                <w:tab w:val="left" w:pos="305"/>
              </w:tabs>
              <w:ind w:right="187" w:firstLine="0"/>
              <w:rPr>
                <w:rFonts w:ascii="Helvetica Neue" w:hAnsi="Helvetica Neue"/>
                <w:sz w:val="21"/>
                <w:szCs w:val="21"/>
              </w:rPr>
            </w:pPr>
            <w:r w:rsidRPr="00A126B8">
              <w:rPr>
                <w:rFonts w:ascii="Helvetica Neue" w:hAnsi="Helvetica Neue"/>
                <w:sz w:val="21"/>
                <w:szCs w:val="21"/>
              </w:rPr>
              <w:t>Provide results and arrange follow-up appointment(s) and care for screening participants as indicated by Lung-RADs or incidental finding</w:t>
            </w:r>
            <w:r w:rsidR="00EA72A1" w:rsidRPr="00A126B8">
              <w:rPr>
                <w:rFonts w:ascii="Helvetica Neue" w:hAnsi="Helvetica Neue"/>
                <w:sz w:val="21"/>
                <w:szCs w:val="21"/>
              </w:rPr>
              <w:t xml:space="preserve"> results</w:t>
            </w:r>
            <w:r w:rsidRPr="00A126B8">
              <w:rPr>
                <w:rFonts w:ascii="Helvetica Neue" w:hAnsi="Helvetica Neue"/>
                <w:sz w:val="21"/>
                <w:szCs w:val="21"/>
              </w:rPr>
              <w:t>.</w:t>
            </w:r>
            <w:r w:rsidR="001E7D10" w:rsidRPr="00A126B8">
              <w:rPr>
                <w:rFonts w:ascii="Helvetica Neue" w:hAnsi="Helvetica Neue"/>
                <w:sz w:val="21"/>
                <w:szCs w:val="21"/>
              </w:rPr>
              <w:t xml:space="preserve"> This includes referrals to pulmonary nodule or multidisciplinary lung cancer boards, if applicable, and specialists as needed for incidental findings.</w:t>
            </w:r>
          </w:p>
          <w:p w14:paraId="2C88883F" w14:textId="0CDFAD1C" w:rsidR="00392DC5" w:rsidRPr="00A126B8" w:rsidRDefault="00392DC5" w:rsidP="00A031A5">
            <w:pPr>
              <w:pStyle w:val="TableParagraph"/>
              <w:tabs>
                <w:tab w:val="left" w:pos="305"/>
              </w:tabs>
              <w:spacing w:before="2"/>
              <w:rPr>
                <w:rFonts w:ascii="Helvetica Neue" w:hAnsi="Helvetica Neue"/>
                <w:sz w:val="21"/>
                <w:szCs w:val="21"/>
              </w:rPr>
            </w:pPr>
          </w:p>
          <w:p w14:paraId="7C00C4F0" w14:textId="6586FC89" w:rsidR="00392DC5" w:rsidRPr="00A126B8" w:rsidRDefault="00392DC5" w:rsidP="00125A37">
            <w:pPr>
              <w:pStyle w:val="TableParagraph"/>
              <w:numPr>
                <w:ilvl w:val="0"/>
                <w:numId w:val="9"/>
              </w:numPr>
              <w:tabs>
                <w:tab w:val="left" w:pos="305"/>
              </w:tabs>
              <w:spacing w:before="2"/>
              <w:ind w:left="60" w:firstLine="52"/>
              <w:rPr>
                <w:rFonts w:ascii="Helvetica Neue" w:hAnsi="Helvetica Neue"/>
                <w:sz w:val="21"/>
                <w:szCs w:val="21"/>
              </w:rPr>
            </w:pPr>
            <w:r w:rsidRPr="00A126B8">
              <w:rPr>
                <w:rFonts w:ascii="Helvetica Neue" w:hAnsi="Helvetica Neue"/>
                <w:sz w:val="21"/>
                <w:szCs w:val="21"/>
              </w:rPr>
              <w:t xml:space="preserve">Help </w:t>
            </w:r>
            <w:r w:rsidRPr="00A126B8">
              <w:rPr>
                <w:rFonts w:ascii="Helvetica Neue" w:hAnsi="Helvetica Neue"/>
                <w:color w:val="FF0000"/>
                <w:sz w:val="21"/>
                <w:szCs w:val="21"/>
                <w:u w:val="single" w:color="FF0000"/>
              </w:rPr>
              <w:t>INITIALS OF IMAGING CENTER</w:t>
            </w:r>
            <w:r w:rsidRPr="00A126B8">
              <w:rPr>
                <w:rFonts w:ascii="Helvetica Neue" w:hAnsi="Helvetica Neue"/>
                <w:color w:val="FF0000"/>
                <w:sz w:val="21"/>
                <w:szCs w:val="21"/>
              </w:rPr>
              <w:t xml:space="preserve"> </w:t>
            </w:r>
            <w:r w:rsidRPr="00A126B8">
              <w:rPr>
                <w:rFonts w:ascii="Helvetica Neue" w:hAnsi="Helvetica Neue"/>
                <w:sz w:val="21"/>
                <w:szCs w:val="21"/>
              </w:rPr>
              <w:t>obtain</w:t>
            </w:r>
            <w:r w:rsidR="001E7D10" w:rsidRPr="00A126B8">
              <w:rPr>
                <w:rFonts w:ascii="Helvetica Neue" w:hAnsi="Helvetica Neue"/>
                <w:sz w:val="21"/>
                <w:szCs w:val="21"/>
              </w:rPr>
              <w:t xml:space="preserve"> </w:t>
            </w:r>
            <w:r w:rsidRPr="00A126B8">
              <w:rPr>
                <w:rFonts w:ascii="Helvetica Neue" w:hAnsi="Helvetica Neue"/>
                <w:sz w:val="21"/>
                <w:szCs w:val="21"/>
              </w:rPr>
              <w:t>any</w:t>
            </w:r>
            <w:r w:rsidR="001E7D10" w:rsidRPr="00A126B8">
              <w:rPr>
                <w:rFonts w:ascii="Helvetica Neue" w:hAnsi="Helvetica Neue"/>
                <w:sz w:val="21"/>
                <w:szCs w:val="21"/>
              </w:rPr>
              <w:t xml:space="preserve"> </w:t>
            </w:r>
            <w:r w:rsidRPr="00A126B8">
              <w:rPr>
                <w:rFonts w:ascii="Helvetica Neue" w:hAnsi="Helvetica Neue"/>
                <w:sz w:val="21"/>
                <w:szCs w:val="21"/>
              </w:rPr>
              <w:t xml:space="preserve">missing or necessary medical information needed for participant follow-up or for submission to the American College of Radiology Lung Cancer Screening </w:t>
            </w:r>
            <w:r w:rsidRPr="00A126B8">
              <w:rPr>
                <w:rFonts w:ascii="Helvetica Neue" w:hAnsi="Helvetica Neue" w:cstheme="minorHAnsi"/>
                <w:sz w:val="21"/>
                <w:szCs w:val="21"/>
              </w:rPr>
              <w:t>Registry.</w:t>
            </w:r>
            <w:r w:rsidRPr="00A126B8">
              <w:rPr>
                <w:rFonts w:ascii="Helvetica Neue" w:hAnsi="Helvetica Neue"/>
                <w:sz w:val="21"/>
                <w:szCs w:val="21"/>
              </w:rPr>
              <w:t xml:space="preserve"> </w:t>
            </w:r>
          </w:p>
          <w:p w14:paraId="5685B09E" w14:textId="77777777" w:rsidR="00913879" w:rsidRPr="00A126B8" w:rsidRDefault="00913879" w:rsidP="00913879">
            <w:pPr>
              <w:pStyle w:val="TableParagraph"/>
              <w:rPr>
                <w:rFonts w:ascii="Helvetica Neue" w:hAnsi="Helvetica Neue"/>
                <w:sz w:val="21"/>
                <w:szCs w:val="21"/>
              </w:rPr>
            </w:pPr>
          </w:p>
          <w:p w14:paraId="553251FF" w14:textId="77777777" w:rsidR="00913879" w:rsidRPr="00A126B8" w:rsidRDefault="00913879" w:rsidP="001E7D10">
            <w:pPr>
              <w:pStyle w:val="TableParagraph"/>
              <w:spacing w:before="7"/>
              <w:rPr>
                <w:rFonts w:ascii="Helvetica Neue" w:hAnsi="Helvetica Neue"/>
                <w:b/>
                <w:sz w:val="21"/>
                <w:szCs w:val="21"/>
              </w:rPr>
            </w:pPr>
          </w:p>
          <w:p w14:paraId="60E87043" w14:textId="7E18C5F4" w:rsidR="00913879" w:rsidRPr="00A126B8" w:rsidRDefault="00913879" w:rsidP="00913879">
            <w:pPr>
              <w:rPr>
                <w:rFonts w:ascii="Helvetica Neue" w:hAnsi="Helvetica Neue"/>
                <w:sz w:val="21"/>
                <w:szCs w:val="21"/>
              </w:rPr>
            </w:pPr>
          </w:p>
        </w:tc>
        <w:tc>
          <w:tcPr>
            <w:tcW w:w="4764" w:type="dxa"/>
          </w:tcPr>
          <w:p w14:paraId="0A1865F8" w14:textId="3D1934D8" w:rsidR="00913879" w:rsidRPr="00A126B8" w:rsidRDefault="00EA72A1" w:rsidP="003B03F0">
            <w:pPr>
              <w:pStyle w:val="TableParagraph"/>
              <w:numPr>
                <w:ilvl w:val="0"/>
                <w:numId w:val="8"/>
              </w:numPr>
              <w:tabs>
                <w:tab w:val="left" w:pos="305"/>
              </w:tabs>
              <w:spacing w:before="2"/>
              <w:rPr>
                <w:rFonts w:ascii="Helvetica Neue" w:hAnsi="Helvetica Neue"/>
                <w:sz w:val="21"/>
                <w:szCs w:val="21"/>
              </w:rPr>
            </w:pPr>
            <w:r w:rsidRPr="00A126B8">
              <w:rPr>
                <w:rFonts w:ascii="Helvetica Neue" w:hAnsi="Helvetica Neue"/>
                <w:sz w:val="21"/>
                <w:szCs w:val="21"/>
              </w:rPr>
              <w:t xml:space="preserve">Provide results in a timely manner to </w:t>
            </w:r>
            <w:r w:rsidRPr="00A126B8">
              <w:rPr>
                <w:rFonts w:ascii="Helvetica Neue" w:hAnsi="Helvetica Neue"/>
                <w:color w:val="FF0000"/>
                <w:sz w:val="21"/>
                <w:szCs w:val="21"/>
                <w:u w:val="single" w:color="FF0000"/>
              </w:rPr>
              <w:t>INITIALS OF REFERRING ORGANIZATION</w:t>
            </w:r>
            <w:r w:rsidRPr="00A126B8">
              <w:rPr>
                <w:rFonts w:ascii="Helvetica Neue" w:hAnsi="Helvetica Neue"/>
                <w:color w:val="FF0000"/>
                <w:sz w:val="21"/>
                <w:szCs w:val="21"/>
              </w:rPr>
              <w:t xml:space="preserve"> </w:t>
            </w:r>
            <w:r w:rsidRPr="00A126B8">
              <w:rPr>
                <w:rFonts w:ascii="Helvetica Neue" w:hAnsi="Helvetica Neue"/>
                <w:sz w:val="21"/>
                <w:szCs w:val="21"/>
              </w:rPr>
              <w:t>to promote quality or care. For example, within 24 hours for positive or concerning results, or 5 business days for all other screening participants.</w:t>
            </w:r>
          </w:p>
          <w:p w14:paraId="27B13BA4" w14:textId="4A1F0E19" w:rsidR="004D7E3D" w:rsidRPr="00A126B8" w:rsidRDefault="004D7E3D" w:rsidP="004D7E3D">
            <w:pPr>
              <w:pStyle w:val="TableParagraph"/>
              <w:tabs>
                <w:tab w:val="left" w:pos="305"/>
              </w:tabs>
              <w:spacing w:before="2"/>
              <w:ind w:left="0"/>
              <w:rPr>
                <w:rFonts w:ascii="Helvetica Neue" w:hAnsi="Helvetica Neue"/>
                <w:sz w:val="21"/>
                <w:szCs w:val="21"/>
              </w:rPr>
            </w:pPr>
          </w:p>
          <w:p w14:paraId="246CBE95" w14:textId="6F0467E4" w:rsidR="004D7E3D" w:rsidRPr="00A126B8" w:rsidRDefault="004D7E3D" w:rsidP="004D7E3D">
            <w:pPr>
              <w:pStyle w:val="ListParagraph"/>
              <w:numPr>
                <w:ilvl w:val="0"/>
                <w:numId w:val="9"/>
              </w:numPr>
              <w:ind w:left="76" w:hanging="180"/>
              <w:rPr>
                <w:rFonts w:ascii="Helvetica Neue" w:hAnsi="Helvetica Neue"/>
                <w:sz w:val="21"/>
                <w:szCs w:val="21"/>
              </w:rPr>
            </w:pPr>
            <w:r w:rsidRPr="00A126B8">
              <w:rPr>
                <w:rFonts w:ascii="Helvetica Neue" w:hAnsi="Helvetica Neue"/>
                <w:sz w:val="21"/>
                <w:szCs w:val="21"/>
              </w:rPr>
              <w:t xml:space="preserve">Contact </w:t>
            </w:r>
            <w:r w:rsidRPr="00A126B8">
              <w:rPr>
                <w:rFonts w:ascii="Helvetica Neue" w:hAnsi="Helvetica Neue"/>
                <w:color w:val="FF0000"/>
                <w:sz w:val="21"/>
                <w:szCs w:val="21"/>
                <w:u w:val="single"/>
              </w:rPr>
              <w:t>INITIALS OF REFERRING ORGANIZATION</w:t>
            </w:r>
            <w:r w:rsidRPr="00A126B8">
              <w:rPr>
                <w:rFonts w:ascii="Helvetica Neue" w:hAnsi="Helvetica Neue"/>
                <w:color w:val="FF0000"/>
                <w:sz w:val="21"/>
                <w:szCs w:val="21"/>
              </w:rPr>
              <w:t xml:space="preserve"> </w:t>
            </w:r>
            <w:r w:rsidRPr="00A126B8">
              <w:rPr>
                <w:rFonts w:ascii="Helvetica Neue" w:hAnsi="Helvetica Neue"/>
                <w:sz w:val="21"/>
                <w:szCs w:val="21"/>
              </w:rPr>
              <w:t>if the screening participant does not present for the LDCT appointment.</w:t>
            </w:r>
          </w:p>
          <w:p w14:paraId="1AA2C47A" w14:textId="77777777" w:rsidR="00EA72A1" w:rsidRPr="00A126B8" w:rsidRDefault="00EA72A1" w:rsidP="00EA72A1">
            <w:pPr>
              <w:pStyle w:val="TableParagraph"/>
              <w:tabs>
                <w:tab w:val="left" w:pos="305"/>
              </w:tabs>
              <w:spacing w:before="2"/>
              <w:rPr>
                <w:rFonts w:ascii="Helvetica Neue" w:hAnsi="Helvetica Neue"/>
                <w:sz w:val="21"/>
                <w:szCs w:val="21"/>
              </w:rPr>
            </w:pPr>
          </w:p>
          <w:p w14:paraId="4533B2C7" w14:textId="1CC0975D" w:rsidR="00EA72A1" w:rsidRPr="00A126B8" w:rsidRDefault="00EA72A1" w:rsidP="003B03F0">
            <w:pPr>
              <w:pStyle w:val="TableParagraph"/>
              <w:numPr>
                <w:ilvl w:val="0"/>
                <w:numId w:val="8"/>
              </w:numPr>
              <w:tabs>
                <w:tab w:val="left" w:pos="305"/>
              </w:tabs>
              <w:spacing w:before="2"/>
              <w:rPr>
                <w:rFonts w:ascii="Helvetica Neue" w:hAnsi="Helvetica Neue"/>
                <w:sz w:val="21"/>
                <w:szCs w:val="21"/>
              </w:rPr>
            </w:pPr>
            <w:r w:rsidRPr="00A126B8">
              <w:rPr>
                <w:rFonts w:ascii="Helvetica Neue" w:hAnsi="Helvetica Neue"/>
                <w:sz w:val="21"/>
                <w:szCs w:val="21"/>
              </w:rPr>
              <w:t>Transmit data to the American College of Radiology Lung Cancer Screening Registry for all screening specific lung cancer screening LDCTs (regardless of insurance coverage/ payer)</w:t>
            </w:r>
            <w:r w:rsidR="003B03F0" w:rsidRPr="00A126B8">
              <w:rPr>
                <w:rFonts w:ascii="Helvetica Neue" w:hAnsi="Helvetica Neue"/>
                <w:sz w:val="21"/>
                <w:szCs w:val="21"/>
              </w:rPr>
              <w:t xml:space="preserve"> at least on</w:t>
            </w:r>
            <w:r w:rsidR="00125A37" w:rsidRPr="00A126B8">
              <w:rPr>
                <w:rFonts w:ascii="Helvetica Neue" w:hAnsi="Helvetica Neue"/>
                <w:sz w:val="21"/>
                <w:szCs w:val="21"/>
              </w:rPr>
              <w:t>c</w:t>
            </w:r>
            <w:r w:rsidR="003B03F0" w:rsidRPr="00A126B8">
              <w:rPr>
                <w:rFonts w:ascii="Helvetica Neue" w:hAnsi="Helvetica Neue"/>
                <w:sz w:val="21"/>
                <w:szCs w:val="21"/>
              </w:rPr>
              <w:t>e monthly</w:t>
            </w:r>
            <w:r w:rsidRPr="00A126B8">
              <w:rPr>
                <w:rFonts w:ascii="Helvetica Neue" w:hAnsi="Helvetica Neue"/>
                <w:sz w:val="21"/>
                <w:szCs w:val="21"/>
              </w:rPr>
              <w:t xml:space="preserve">, including </w:t>
            </w:r>
            <w:r w:rsidR="00125A37" w:rsidRPr="00A126B8">
              <w:rPr>
                <w:rFonts w:ascii="Helvetica Neue" w:hAnsi="Helvetica Neue"/>
                <w:sz w:val="21"/>
                <w:szCs w:val="21"/>
              </w:rPr>
              <w:t>all</w:t>
            </w:r>
            <w:r w:rsidR="003B03F0" w:rsidRPr="00A126B8">
              <w:rPr>
                <w:rFonts w:ascii="Helvetica Neue" w:hAnsi="Helvetica Neue"/>
                <w:sz w:val="21"/>
                <w:szCs w:val="21"/>
              </w:rPr>
              <w:t xml:space="preserve"> required elements</w:t>
            </w:r>
            <w:r w:rsidR="004D7E3D" w:rsidRPr="00A126B8">
              <w:rPr>
                <w:rFonts w:ascii="Helvetica Neue" w:hAnsi="Helvetica Neue"/>
                <w:sz w:val="21"/>
                <w:szCs w:val="21"/>
              </w:rPr>
              <w:t xml:space="preserve"> as listed </w:t>
            </w:r>
            <w:r w:rsidR="00125A37" w:rsidRPr="00A126B8">
              <w:rPr>
                <w:rFonts w:ascii="Helvetica Neue" w:hAnsi="Helvetica Neue"/>
                <w:sz w:val="21"/>
                <w:szCs w:val="21"/>
              </w:rPr>
              <w:t>below</w:t>
            </w:r>
            <w:r w:rsidR="00972A28" w:rsidRPr="00A126B8">
              <w:rPr>
                <w:rFonts w:ascii="Helvetica Neue" w:hAnsi="Helvetica Neue"/>
                <w:sz w:val="21"/>
                <w:szCs w:val="21"/>
              </w:rPr>
              <w:t>:</w:t>
            </w:r>
          </w:p>
          <w:p w14:paraId="7F72E932" w14:textId="717D18DA" w:rsidR="00972A28" w:rsidRPr="00A126B8" w:rsidRDefault="00972A28" w:rsidP="00972A28">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Screening participant identifier</w:t>
            </w:r>
          </w:p>
          <w:p w14:paraId="1C2829E4" w14:textId="314064B4" w:rsidR="00125A37" w:rsidRPr="00A126B8" w:rsidRDefault="00972A28" w:rsidP="00125A37">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Name of i</w:t>
            </w:r>
            <w:r w:rsidR="00125A37" w:rsidRPr="00A126B8">
              <w:rPr>
                <w:rFonts w:ascii="Helvetica Neue" w:hAnsi="Helvetica Neue"/>
                <w:sz w:val="21"/>
                <w:szCs w:val="21"/>
              </w:rPr>
              <w:t>maging Facility</w:t>
            </w:r>
          </w:p>
          <w:p w14:paraId="21174E82" w14:textId="3869D4C8" w:rsidR="00125A37" w:rsidRPr="00A126B8" w:rsidRDefault="00125A37" w:rsidP="00125A37">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National Provider Identification of reading radiologist</w:t>
            </w:r>
          </w:p>
          <w:p w14:paraId="4F14BC1F" w14:textId="379DDD48" w:rsidR="00125A37" w:rsidRPr="00A126B8" w:rsidRDefault="00125A37" w:rsidP="00125A37">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National Provider Identification of ordering provider</w:t>
            </w:r>
          </w:p>
          <w:p w14:paraId="3DA51F20" w14:textId="065C5C73" w:rsidR="00125A37" w:rsidRPr="00A126B8" w:rsidRDefault="009F59F6" w:rsidP="00125A37">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Manufacturer</w:t>
            </w:r>
            <w:r w:rsidR="00125A37" w:rsidRPr="00A126B8">
              <w:rPr>
                <w:rFonts w:ascii="Helvetica Neue" w:hAnsi="Helvetica Neue"/>
                <w:sz w:val="21"/>
                <w:szCs w:val="21"/>
              </w:rPr>
              <w:t>, model of CT scanner</w:t>
            </w:r>
          </w:p>
          <w:p w14:paraId="54F7D2CD" w14:textId="168C0246" w:rsidR="00125A37" w:rsidRPr="00A126B8" w:rsidRDefault="00125A37" w:rsidP="00125A37">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 xml:space="preserve">Indication of exam </w:t>
            </w:r>
            <w:r w:rsidR="000B4F8D" w:rsidRPr="00A126B8">
              <w:rPr>
                <w:rFonts w:ascii="Helvetica Neue" w:hAnsi="Helvetica Neue"/>
                <w:sz w:val="21"/>
                <w:szCs w:val="21"/>
              </w:rPr>
              <w:t>(</w:t>
            </w:r>
            <w:r w:rsidRPr="00A126B8">
              <w:rPr>
                <w:rFonts w:ascii="Helvetica Neue" w:hAnsi="Helvetica Neue"/>
                <w:sz w:val="21"/>
                <w:szCs w:val="21"/>
              </w:rPr>
              <w:t xml:space="preserve">lung cancer screening LDCT, </w:t>
            </w:r>
            <w:r w:rsidR="009F59F6" w:rsidRPr="00A126B8">
              <w:rPr>
                <w:rFonts w:ascii="Helvetica Neue" w:hAnsi="Helvetica Neue"/>
                <w:sz w:val="21"/>
                <w:szCs w:val="21"/>
              </w:rPr>
              <w:t>absence</w:t>
            </w:r>
            <w:r w:rsidRPr="00A126B8">
              <w:rPr>
                <w:rFonts w:ascii="Helvetica Neue" w:hAnsi="Helvetica Neue"/>
                <w:sz w:val="21"/>
                <w:szCs w:val="21"/>
              </w:rPr>
              <w:t xml:space="preserve"> of signs or symptoms)</w:t>
            </w:r>
          </w:p>
          <w:p w14:paraId="1FCC8D6F" w14:textId="1F97BC2D" w:rsidR="00125A37" w:rsidRPr="00A126B8" w:rsidRDefault="00125A37" w:rsidP="00125A37">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Lung nodule identification, classification and reporting system (Lung-RADs)</w:t>
            </w:r>
          </w:p>
          <w:p w14:paraId="1B1AC9D1" w14:textId="2D6BE456" w:rsidR="00125A37" w:rsidRPr="00A126B8" w:rsidRDefault="00125A37" w:rsidP="00125A37">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Cigarette Smoking History</w:t>
            </w:r>
          </w:p>
          <w:p w14:paraId="1F23803A" w14:textId="0A9C63A1" w:rsidR="00972A28" w:rsidRPr="00A126B8" w:rsidRDefault="009F59F6" w:rsidP="00972A28">
            <w:pPr>
              <w:pStyle w:val="TableParagraph"/>
              <w:numPr>
                <w:ilvl w:val="2"/>
                <w:numId w:val="8"/>
              </w:numPr>
              <w:tabs>
                <w:tab w:val="left" w:pos="305"/>
              </w:tabs>
              <w:spacing w:before="2"/>
              <w:rPr>
                <w:rFonts w:ascii="Helvetica Neue" w:hAnsi="Helvetica Neue"/>
                <w:sz w:val="21"/>
                <w:szCs w:val="21"/>
              </w:rPr>
            </w:pPr>
            <w:r w:rsidRPr="00A126B8">
              <w:rPr>
                <w:rFonts w:ascii="Helvetica Neue" w:hAnsi="Helvetica Neue"/>
                <w:sz w:val="21"/>
                <w:szCs w:val="21"/>
              </w:rPr>
              <w:t>Current smoking status</w:t>
            </w:r>
            <w:r w:rsidR="00972A28" w:rsidRPr="00A126B8">
              <w:rPr>
                <w:rFonts w:ascii="Helvetica Neue" w:hAnsi="Helvetica Neue"/>
                <w:sz w:val="21"/>
                <w:szCs w:val="21"/>
              </w:rPr>
              <w:t xml:space="preserve"> (current, former</w:t>
            </w:r>
            <w:r w:rsidR="00F2560C" w:rsidRPr="00A126B8">
              <w:rPr>
                <w:rFonts w:ascii="Helvetica Neue" w:hAnsi="Helvetica Neue"/>
                <w:sz w:val="21"/>
                <w:szCs w:val="21"/>
              </w:rPr>
              <w:t>, never</w:t>
            </w:r>
            <w:r w:rsidR="00972A28" w:rsidRPr="00A126B8">
              <w:rPr>
                <w:rFonts w:ascii="Helvetica Neue" w:hAnsi="Helvetica Neue"/>
                <w:sz w:val="21"/>
                <w:szCs w:val="21"/>
              </w:rPr>
              <w:t>)</w:t>
            </w:r>
          </w:p>
          <w:p w14:paraId="0B551882" w14:textId="73AA2573" w:rsidR="00972A28" w:rsidRPr="00A126B8" w:rsidRDefault="00972A28" w:rsidP="00972A28">
            <w:pPr>
              <w:pStyle w:val="TableParagraph"/>
              <w:numPr>
                <w:ilvl w:val="2"/>
                <w:numId w:val="8"/>
              </w:numPr>
              <w:tabs>
                <w:tab w:val="left" w:pos="305"/>
              </w:tabs>
              <w:spacing w:before="2"/>
              <w:rPr>
                <w:rFonts w:ascii="Helvetica Neue" w:hAnsi="Helvetica Neue"/>
                <w:sz w:val="21"/>
                <w:szCs w:val="21"/>
              </w:rPr>
            </w:pPr>
            <w:r w:rsidRPr="00A126B8">
              <w:rPr>
                <w:rFonts w:ascii="Helvetica Neue" w:hAnsi="Helvetica Neue"/>
                <w:sz w:val="21"/>
                <w:szCs w:val="21"/>
              </w:rPr>
              <w:t xml:space="preserve">Pack years as calculated by ordering </w:t>
            </w:r>
            <w:r w:rsidR="009F59F6" w:rsidRPr="00A126B8">
              <w:rPr>
                <w:rFonts w:ascii="Helvetica Neue" w:hAnsi="Helvetica Neue"/>
                <w:sz w:val="21"/>
                <w:szCs w:val="21"/>
              </w:rPr>
              <w:t>provider.</w:t>
            </w:r>
          </w:p>
          <w:p w14:paraId="13547995" w14:textId="39966D94" w:rsidR="00972A28" w:rsidRPr="00A126B8" w:rsidRDefault="00972A28" w:rsidP="00972A28">
            <w:pPr>
              <w:pStyle w:val="TableParagraph"/>
              <w:numPr>
                <w:ilvl w:val="2"/>
                <w:numId w:val="8"/>
              </w:numPr>
              <w:tabs>
                <w:tab w:val="left" w:pos="305"/>
              </w:tabs>
              <w:spacing w:before="2"/>
              <w:rPr>
                <w:rFonts w:ascii="Helvetica Neue" w:hAnsi="Helvetica Neue"/>
                <w:sz w:val="21"/>
                <w:szCs w:val="21"/>
              </w:rPr>
            </w:pPr>
            <w:r w:rsidRPr="00A126B8">
              <w:rPr>
                <w:rFonts w:ascii="Helvetica Neue" w:hAnsi="Helvetica Neue"/>
                <w:sz w:val="21"/>
                <w:szCs w:val="21"/>
              </w:rPr>
              <w:t>For individuals who former smoke cigarettes, years since quit</w:t>
            </w:r>
            <w:r w:rsidR="00413EE8" w:rsidRPr="00A126B8">
              <w:rPr>
                <w:rFonts w:ascii="Helvetica Neue" w:hAnsi="Helvetica Neue"/>
                <w:sz w:val="21"/>
                <w:szCs w:val="21"/>
              </w:rPr>
              <w:t xml:space="preserve"> smoking.</w:t>
            </w:r>
          </w:p>
          <w:p w14:paraId="00F7D6CE" w14:textId="5A354009" w:rsidR="00972A28" w:rsidRPr="00A126B8" w:rsidRDefault="00972A28" w:rsidP="00972A28">
            <w:pPr>
              <w:pStyle w:val="TableParagraph"/>
              <w:numPr>
                <w:ilvl w:val="2"/>
                <w:numId w:val="8"/>
              </w:numPr>
              <w:tabs>
                <w:tab w:val="left" w:pos="305"/>
              </w:tabs>
              <w:spacing w:before="2"/>
              <w:rPr>
                <w:rFonts w:ascii="Helvetica Neue" w:hAnsi="Helvetica Neue"/>
                <w:sz w:val="21"/>
                <w:szCs w:val="21"/>
              </w:rPr>
            </w:pPr>
            <w:r w:rsidRPr="00A126B8">
              <w:rPr>
                <w:rFonts w:ascii="Helvetica Neue" w:hAnsi="Helvetica Neue"/>
                <w:sz w:val="21"/>
                <w:szCs w:val="21"/>
              </w:rPr>
              <w:t xml:space="preserve">For individuals who currently smoke cigarettes, document tobacco cessation was available and </w:t>
            </w:r>
            <w:r w:rsidR="009F59F6" w:rsidRPr="00A126B8">
              <w:rPr>
                <w:rFonts w:ascii="Helvetica Neue" w:hAnsi="Helvetica Neue"/>
                <w:sz w:val="21"/>
                <w:szCs w:val="21"/>
              </w:rPr>
              <w:t>offered.</w:t>
            </w:r>
          </w:p>
          <w:p w14:paraId="40A418F2" w14:textId="03BEEAED" w:rsidR="00125A37" w:rsidRPr="00A126B8" w:rsidRDefault="00972A28" w:rsidP="00125A37">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Effective Screening Dose</w:t>
            </w:r>
          </w:p>
          <w:p w14:paraId="4E473DD8" w14:textId="0129205F" w:rsidR="00972A28" w:rsidRPr="00A126B8" w:rsidRDefault="00972A28" w:rsidP="00125A37">
            <w:pPr>
              <w:pStyle w:val="TableParagraph"/>
              <w:numPr>
                <w:ilvl w:val="1"/>
                <w:numId w:val="8"/>
              </w:numPr>
              <w:tabs>
                <w:tab w:val="left" w:pos="305"/>
              </w:tabs>
              <w:spacing w:before="2"/>
              <w:rPr>
                <w:rFonts w:ascii="Helvetica Neue" w:hAnsi="Helvetica Neue"/>
                <w:sz w:val="21"/>
                <w:szCs w:val="21"/>
              </w:rPr>
            </w:pPr>
            <w:r w:rsidRPr="00A126B8">
              <w:rPr>
                <w:rFonts w:ascii="Helvetica Neue" w:hAnsi="Helvetica Neue"/>
                <w:sz w:val="21"/>
                <w:szCs w:val="21"/>
              </w:rPr>
              <w:t>Screening details</w:t>
            </w:r>
          </w:p>
          <w:p w14:paraId="21CB8C8B" w14:textId="0B9898B7" w:rsidR="00972A28" w:rsidRPr="00A126B8" w:rsidRDefault="00972A28" w:rsidP="00972A28">
            <w:pPr>
              <w:pStyle w:val="TableParagraph"/>
              <w:numPr>
                <w:ilvl w:val="2"/>
                <w:numId w:val="8"/>
              </w:numPr>
              <w:tabs>
                <w:tab w:val="left" w:pos="305"/>
              </w:tabs>
              <w:spacing w:before="2"/>
              <w:rPr>
                <w:rFonts w:ascii="Helvetica Neue" w:hAnsi="Helvetica Neue"/>
                <w:sz w:val="21"/>
                <w:szCs w:val="21"/>
              </w:rPr>
            </w:pPr>
            <w:r w:rsidRPr="00A126B8">
              <w:rPr>
                <w:rFonts w:ascii="Helvetica Neue" w:hAnsi="Helvetica Neue"/>
                <w:sz w:val="21"/>
                <w:szCs w:val="21"/>
              </w:rPr>
              <w:t>Screen date</w:t>
            </w:r>
          </w:p>
          <w:p w14:paraId="782764FE" w14:textId="18A28242" w:rsidR="00972A28" w:rsidRPr="00A126B8" w:rsidRDefault="00972A28" w:rsidP="00972A28">
            <w:pPr>
              <w:pStyle w:val="TableParagraph"/>
              <w:numPr>
                <w:ilvl w:val="2"/>
                <w:numId w:val="8"/>
              </w:numPr>
              <w:tabs>
                <w:tab w:val="left" w:pos="305"/>
              </w:tabs>
              <w:spacing w:before="2"/>
              <w:rPr>
                <w:rFonts w:ascii="Helvetica Neue" w:hAnsi="Helvetica Neue"/>
                <w:sz w:val="21"/>
                <w:szCs w:val="21"/>
              </w:rPr>
            </w:pPr>
            <w:r w:rsidRPr="00A126B8">
              <w:rPr>
                <w:rFonts w:ascii="Helvetica Neue" w:hAnsi="Helvetica Neue"/>
                <w:sz w:val="21"/>
                <w:szCs w:val="21"/>
              </w:rPr>
              <w:t>Initial or subsequent screen</w:t>
            </w:r>
          </w:p>
          <w:p w14:paraId="2E1C8C16" w14:textId="77777777" w:rsidR="003B03F0" w:rsidRPr="00A126B8" w:rsidRDefault="003B03F0" w:rsidP="00FC1120">
            <w:pPr>
              <w:rPr>
                <w:rFonts w:ascii="Helvetica Neue" w:hAnsi="Helvetica Neue"/>
                <w:sz w:val="21"/>
                <w:szCs w:val="21"/>
              </w:rPr>
            </w:pPr>
          </w:p>
          <w:p w14:paraId="50279B85" w14:textId="3294CDE2" w:rsidR="00EA72A1" w:rsidRPr="00A126B8" w:rsidRDefault="003B03F0" w:rsidP="00EA72A1">
            <w:pPr>
              <w:pStyle w:val="TableParagraph"/>
              <w:numPr>
                <w:ilvl w:val="0"/>
                <w:numId w:val="8"/>
              </w:numPr>
              <w:tabs>
                <w:tab w:val="left" w:pos="305"/>
              </w:tabs>
              <w:spacing w:before="2"/>
              <w:rPr>
                <w:rFonts w:ascii="Helvetica Neue" w:hAnsi="Helvetica Neue"/>
                <w:sz w:val="21"/>
                <w:szCs w:val="21"/>
              </w:rPr>
            </w:pPr>
            <w:r w:rsidRPr="00A126B8">
              <w:rPr>
                <w:rFonts w:ascii="Helvetica Neue" w:hAnsi="Helvetica Neue"/>
                <w:sz w:val="21"/>
                <w:szCs w:val="21"/>
              </w:rPr>
              <w:t xml:space="preserve">Provide a copy of all data transmitted to the American College of Radiology Lung Cancer Screening Registry to </w:t>
            </w:r>
            <w:r w:rsidRPr="00A126B8">
              <w:rPr>
                <w:rFonts w:ascii="Helvetica Neue" w:hAnsi="Helvetica Neue"/>
                <w:color w:val="FF0000"/>
                <w:sz w:val="21"/>
                <w:szCs w:val="21"/>
                <w:u w:val="single" w:color="FF0000"/>
              </w:rPr>
              <w:t>INITIALS OF REFERRING ORGANIZATION</w:t>
            </w:r>
            <w:r w:rsidR="004D7E3D" w:rsidRPr="00A126B8">
              <w:rPr>
                <w:rFonts w:ascii="Helvetica Neue" w:hAnsi="Helvetica Neue"/>
                <w:color w:val="FF0000"/>
                <w:sz w:val="21"/>
                <w:szCs w:val="21"/>
              </w:rPr>
              <w:t xml:space="preserve"> </w:t>
            </w:r>
            <w:r w:rsidR="004D7E3D" w:rsidRPr="00A126B8">
              <w:rPr>
                <w:rFonts w:ascii="Helvetica Neue" w:hAnsi="Helvetica Neue"/>
                <w:sz w:val="21"/>
                <w:szCs w:val="21"/>
              </w:rPr>
              <w:t>at least one time a month</w:t>
            </w:r>
            <w:r w:rsidRPr="00A126B8">
              <w:rPr>
                <w:rFonts w:ascii="Helvetica Neue" w:hAnsi="Helvetica Neue"/>
                <w:sz w:val="21"/>
                <w:szCs w:val="21"/>
              </w:rPr>
              <w:t>.</w:t>
            </w:r>
          </w:p>
        </w:tc>
      </w:tr>
    </w:tbl>
    <w:p w14:paraId="1468E17A" w14:textId="77777777" w:rsidR="00A126B8" w:rsidRDefault="00A126B8" w:rsidP="00D15B62">
      <w:pPr>
        <w:spacing w:before="54"/>
        <w:rPr>
          <w:rFonts w:ascii="Helvetica Neue" w:hAnsi="Helvetica Neue"/>
          <w:b/>
          <w:sz w:val="23"/>
        </w:rPr>
      </w:pPr>
    </w:p>
    <w:p w14:paraId="5E3B93F3" w14:textId="77777777" w:rsidR="00A126B8" w:rsidRDefault="00A126B8" w:rsidP="00D15B62">
      <w:pPr>
        <w:spacing w:before="54"/>
        <w:rPr>
          <w:rFonts w:ascii="Helvetica Neue" w:hAnsi="Helvetica Neue"/>
          <w:b/>
          <w:sz w:val="23"/>
        </w:rPr>
      </w:pPr>
    </w:p>
    <w:p w14:paraId="4A52EE4E" w14:textId="3BF918DC" w:rsidR="004D7E3D" w:rsidRPr="00450132" w:rsidRDefault="004D7E3D" w:rsidP="00D15B62">
      <w:pPr>
        <w:spacing w:before="54"/>
        <w:rPr>
          <w:rFonts w:ascii="Helvetica Neue" w:hAnsi="Helvetica Neue"/>
          <w:b/>
          <w:sz w:val="23"/>
        </w:rPr>
      </w:pPr>
      <w:r w:rsidRPr="00450132">
        <w:rPr>
          <w:rFonts w:ascii="Helvetica Neue" w:hAnsi="Helvetica Neue"/>
          <w:b/>
          <w:sz w:val="23"/>
        </w:rPr>
        <w:lastRenderedPageBreak/>
        <w:t>Other terms:</w:t>
      </w:r>
    </w:p>
    <w:tbl>
      <w:tblPr>
        <w:tblStyle w:val="TableGrid"/>
        <w:tblW w:w="0" w:type="auto"/>
        <w:tblLook w:val="04A0" w:firstRow="1" w:lastRow="0" w:firstColumn="1" w:lastColumn="0" w:noHBand="0" w:noVBand="1"/>
      </w:tblPr>
      <w:tblGrid>
        <w:gridCol w:w="9570"/>
      </w:tblGrid>
      <w:tr w:rsidR="00D15B62" w:rsidRPr="00450132" w14:paraId="22F37628" w14:textId="77777777" w:rsidTr="00D15B62">
        <w:tc>
          <w:tcPr>
            <w:tcW w:w="9570" w:type="dxa"/>
          </w:tcPr>
          <w:p w14:paraId="12FA2F40" w14:textId="4CDF37EB" w:rsidR="00D15B62" w:rsidRPr="00450132" w:rsidRDefault="00D15B62" w:rsidP="00D15B62">
            <w:pPr>
              <w:spacing w:before="54"/>
              <w:jc w:val="center"/>
              <w:rPr>
                <w:rFonts w:ascii="Helvetica Neue" w:hAnsi="Helvetica Neue"/>
                <w:b/>
                <w:sz w:val="23"/>
              </w:rPr>
            </w:pPr>
            <w:r w:rsidRPr="00450132">
              <w:rPr>
                <w:rFonts w:ascii="Helvetica Neue" w:hAnsi="Helvetica Neue"/>
                <w:b/>
                <w:sz w:val="23"/>
              </w:rPr>
              <w:t>Compensation</w:t>
            </w:r>
          </w:p>
        </w:tc>
      </w:tr>
      <w:tr w:rsidR="00D15B62" w:rsidRPr="00450132" w14:paraId="708C4E44" w14:textId="77777777" w:rsidTr="00D15B62">
        <w:tc>
          <w:tcPr>
            <w:tcW w:w="9570" w:type="dxa"/>
          </w:tcPr>
          <w:p w14:paraId="18B6A02C" w14:textId="77777777" w:rsidR="00D15B62" w:rsidRPr="00450132" w:rsidRDefault="00D15B62" w:rsidP="007821FB">
            <w:pPr>
              <w:pStyle w:val="TableParagraph"/>
              <w:ind w:left="0"/>
              <w:rPr>
                <w:rFonts w:ascii="Helvetica Neue" w:hAnsi="Helvetica Neue"/>
                <w:b/>
                <w:sz w:val="23"/>
              </w:rPr>
            </w:pPr>
            <w:r w:rsidRPr="00450132">
              <w:rPr>
                <w:rFonts w:ascii="Helvetica Neue" w:hAnsi="Helvetica Neue"/>
                <w:b/>
                <w:sz w:val="23"/>
              </w:rPr>
              <w:t>Patients with Insurance Coverage:</w:t>
            </w:r>
          </w:p>
          <w:p w14:paraId="312B6E3C" w14:textId="66F49A3D" w:rsidR="00D15B62" w:rsidRPr="00450132" w:rsidRDefault="001B652F" w:rsidP="007821FB">
            <w:pPr>
              <w:pStyle w:val="TableParagraph"/>
              <w:ind w:left="0" w:right="119"/>
              <w:jc w:val="both"/>
              <w:rPr>
                <w:rFonts w:ascii="Helvetica Neue" w:hAnsi="Helvetica Neue"/>
                <w:sz w:val="23"/>
              </w:rPr>
            </w:pPr>
            <w:r w:rsidRPr="00450132">
              <w:rPr>
                <w:rFonts w:ascii="Helvetica Neue" w:hAnsi="Helvetica Neue"/>
                <w:color w:val="0D0D0D" w:themeColor="text1" w:themeTint="F2"/>
                <w:sz w:val="23"/>
              </w:rPr>
              <w:t xml:space="preserve">Lung cancer screening is a reimbursable preventive service for patients that meet eligibility guidelines and have commercial (private) insurance and Medicare. Medicaid also provides coverage in some states and requires pre-authorization. Screening is a preventive service under the </w:t>
            </w:r>
            <w:r w:rsidR="009F59F6" w:rsidRPr="00450132">
              <w:rPr>
                <w:rFonts w:ascii="Helvetica Neue" w:hAnsi="Helvetica Neue"/>
                <w:color w:val="0D0D0D" w:themeColor="text1" w:themeTint="F2"/>
                <w:sz w:val="23"/>
              </w:rPr>
              <w:t>Affordable</w:t>
            </w:r>
            <w:r w:rsidRPr="00450132">
              <w:rPr>
                <w:rFonts w:ascii="Helvetica Neue" w:hAnsi="Helvetica Neue"/>
                <w:color w:val="0D0D0D" w:themeColor="text1" w:themeTint="F2"/>
                <w:sz w:val="23"/>
              </w:rPr>
              <w:t xml:space="preserve"> Healthcare Act and patients </w:t>
            </w:r>
            <w:r w:rsidR="00817575" w:rsidRPr="00450132">
              <w:rPr>
                <w:rFonts w:ascii="Helvetica Neue" w:hAnsi="Helvetica Neue"/>
                <w:color w:val="0D0D0D" w:themeColor="text1" w:themeTint="F2"/>
                <w:sz w:val="23"/>
              </w:rPr>
              <w:t xml:space="preserve">that meet eligibility criteria </w:t>
            </w:r>
            <w:r w:rsidRPr="00450132">
              <w:rPr>
                <w:rFonts w:ascii="Helvetica Neue" w:hAnsi="Helvetica Neue"/>
                <w:color w:val="0D0D0D" w:themeColor="text1" w:themeTint="F2"/>
                <w:sz w:val="23"/>
              </w:rPr>
              <w:t>should not have associated co-pays.</w:t>
            </w:r>
            <w:r w:rsidR="00B949C8" w:rsidRPr="00450132">
              <w:rPr>
                <w:rFonts w:ascii="Helvetica Neue" w:hAnsi="Helvetica Neue"/>
                <w:color w:val="0D0D0D" w:themeColor="text1" w:themeTint="F2"/>
                <w:sz w:val="23"/>
              </w:rPr>
              <w:t xml:space="preserve"> </w:t>
            </w:r>
            <w:r w:rsidR="00B949C8" w:rsidRPr="00450132">
              <w:rPr>
                <w:rFonts w:ascii="Helvetica Neue" w:hAnsi="Helvetica Neue"/>
                <w:color w:val="FF0000"/>
                <w:sz w:val="23"/>
                <w:u w:val="single" w:color="FF0000"/>
              </w:rPr>
              <w:t xml:space="preserve">INITIALS OF REFERRING ORGANIZATION </w:t>
            </w:r>
            <w:r w:rsidR="00B949C8" w:rsidRPr="00450132">
              <w:rPr>
                <w:rFonts w:ascii="Helvetica Neue" w:hAnsi="Helvetica Neue"/>
                <w:color w:val="0D0D0D" w:themeColor="text1" w:themeTint="F2"/>
                <w:sz w:val="23"/>
              </w:rPr>
              <w:t xml:space="preserve">will verify patient eligibility and associated insurance coverage prior to conducting shared decision-making and referring patient to </w:t>
            </w:r>
            <w:r w:rsidR="00B949C8" w:rsidRPr="00450132">
              <w:rPr>
                <w:rFonts w:ascii="Helvetica Neue" w:hAnsi="Helvetica Neue"/>
                <w:color w:val="FF0000"/>
                <w:sz w:val="23"/>
                <w:u w:val="single" w:color="FF0000"/>
              </w:rPr>
              <w:t>INITIALS OF IMAGING CENTER.</w:t>
            </w:r>
            <w:r w:rsidR="00B949C8" w:rsidRPr="00450132">
              <w:rPr>
                <w:rFonts w:ascii="Helvetica Neue" w:hAnsi="Helvetica Neue"/>
                <w:color w:val="0D0D0D" w:themeColor="text1" w:themeTint="F2"/>
                <w:sz w:val="23"/>
              </w:rPr>
              <w:t xml:space="preserve"> </w:t>
            </w:r>
            <w:r w:rsidR="00D15B62" w:rsidRPr="00450132">
              <w:rPr>
                <w:rFonts w:ascii="Helvetica Neue" w:hAnsi="Helvetica Neue"/>
                <w:color w:val="FF0000"/>
                <w:sz w:val="23"/>
                <w:u w:val="single" w:color="FF0000"/>
              </w:rPr>
              <w:t>INITIALS OF REFERRING ORGANIZATION</w:t>
            </w:r>
            <w:r w:rsidR="00B949C8" w:rsidRPr="00450132">
              <w:rPr>
                <w:rFonts w:ascii="Helvetica Neue" w:hAnsi="Helvetica Neue"/>
                <w:color w:val="FF0000"/>
                <w:sz w:val="23"/>
                <w:u w:val="single" w:color="FF0000"/>
              </w:rPr>
              <w:t xml:space="preserve"> </w:t>
            </w:r>
            <w:r w:rsidR="00B949C8" w:rsidRPr="00450132">
              <w:rPr>
                <w:rFonts w:ascii="Helvetica Neue" w:hAnsi="Helvetica Neue"/>
                <w:color w:val="0D0D0D" w:themeColor="text1" w:themeTint="F2"/>
                <w:sz w:val="23"/>
              </w:rPr>
              <w:t>may</w:t>
            </w:r>
            <w:r w:rsidR="00D15B62" w:rsidRPr="00450132">
              <w:rPr>
                <w:rFonts w:ascii="Helvetica Neue" w:hAnsi="Helvetica Neue"/>
                <w:sz w:val="23"/>
              </w:rPr>
              <w:t xml:space="preserve"> bill the patients’ insurance company</w:t>
            </w:r>
            <w:r w:rsidR="00B949C8" w:rsidRPr="00450132">
              <w:rPr>
                <w:rFonts w:ascii="Helvetica Neue" w:hAnsi="Helvetica Neue"/>
                <w:sz w:val="23"/>
              </w:rPr>
              <w:t xml:space="preserve"> for the shared decision-making visit and </w:t>
            </w:r>
            <w:r w:rsidR="00B949C8" w:rsidRPr="00450132">
              <w:rPr>
                <w:rFonts w:ascii="Helvetica Neue" w:hAnsi="Helvetica Neue"/>
                <w:color w:val="FF0000"/>
                <w:sz w:val="23"/>
                <w:u w:val="single" w:color="FF0000"/>
              </w:rPr>
              <w:t>INITIALS OF IMAGING CENTER</w:t>
            </w:r>
            <w:r w:rsidR="00B949C8" w:rsidRPr="00450132">
              <w:rPr>
                <w:rFonts w:ascii="Helvetica Neue" w:hAnsi="Helvetica Neue"/>
                <w:color w:val="0D0D0D" w:themeColor="text1" w:themeTint="F2"/>
                <w:sz w:val="23"/>
              </w:rPr>
              <w:t xml:space="preserve"> will bill for the LDCT procedure</w:t>
            </w:r>
            <w:r w:rsidR="00D15B62" w:rsidRPr="00450132">
              <w:rPr>
                <w:rFonts w:ascii="Helvetica Neue" w:hAnsi="Helvetica Neue"/>
                <w:sz w:val="23"/>
              </w:rPr>
              <w:t xml:space="preserve">. </w:t>
            </w:r>
          </w:p>
          <w:p w14:paraId="28BC734B" w14:textId="77777777" w:rsidR="00B949C8" w:rsidRPr="00450132" w:rsidRDefault="00B949C8" w:rsidP="007821FB">
            <w:pPr>
              <w:pStyle w:val="TableParagraph"/>
              <w:ind w:left="0" w:right="119"/>
              <w:jc w:val="both"/>
              <w:rPr>
                <w:rFonts w:ascii="Helvetica Neue" w:hAnsi="Helvetica Neue"/>
                <w:sz w:val="23"/>
              </w:rPr>
            </w:pPr>
          </w:p>
          <w:p w14:paraId="6A30BAC0" w14:textId="54F92537" w:rsidR="00D15B62" w:rsidRPr="00450132" w:rsidRDefault="00D15B62" w:rsidP="007821FB">
            <w:pPr>
              <w:pStyle w:val="TableParagraph"/>
              <w:ind w:left="0"/>
              <w:rPr>
                <w:rFonts w:ascii="Helvetica Neue" w:hAnsi="Helvetica Neue"/>
                <w:b/>
                <w:sz w:val="23"/>
              </w:rPr>
            </w:pPr>
            <w:r w:rsidRPr="00450132">
              <w:rPr>
                <w:rFonts w:ascii="Helvetica Neue" w:hAnsi="Helvetica Neue"/>
                <w:b/>
                <w:sz w:val="23"/>
              </w:rPr>
              <w:t>Patients without Insurance Coverage</w:t>
            </w:r>
            <w:r w:rsidR="00817575" w:rsidRPr="00450132">
              <w:rPr>
                <w:rFonts w:ascii="Helvetica Neue" w:hAnsi="Helvetica Neue"/>
                <w:b/>
                <w:sz w:val="23"/>
              </w:rPr>
              <w:t xml:space="preserve"> (</w:t>
            </w:r>
            <w:proofErr w:type="spellStart"/>
            <w:r w:rsidR="000B4F8D" w:rsidRPr="00450132">
              <w:rPr>
                <w:rFonts w:ascii="Helvetica Neue" w:hAnsi="Helvetica Neue"/>
                <w:b/>
                <w:sz w:val="23"/>
              </w:rPr>
              <w:t>ie</w:t>
            </w:r>
            <w:proofErr w:type="spellEnd"/>
            <w:r w:rsidR="000B4F8D" w:rsidRPr="00450132">
              <w:rPr>
                <w:rFonts w:ascii="Helvetica Neue" w:hAnsi="Helvetica Neue"/>
                <w:b/>
                <w:sz w:val="23"/>
              </w:rPr>
              <w:t>.</w:t>
            </w:r>
            <w:r w:rsidR="00817575" w:rsidRPr="00450132">
              <w:rPr>
                <w:rFonts w:ascii="Helvetica Neue" w:hAnsi="Helvetica Neue"/>
                <w:b/>
                <w:sz w:val="23"/>
              </w:rPr>
              <w:t xml:space="preserve"> patients that meet NCCN category 2 guidelines)</w:t>
            </w:r>
            <w:r w:rsidRPr="00450132">
              <w:rPr>
                <w:rFonts w:ascii="Helvetica Neue" w:hAnsi="Helvetica Neue"/>
                <w:b/>
                <w:sz w:val="23"/>
              </w:rPr>
              <w:t>:</w:t>
            </w:r>
          </w:p>
          <w:p w14:paraId="71089014" w14:textId="188F40EC" w:rsidR="00D15B62" w:rsidRPr="00450132" w:rsidRDefault="00D15B62" w:rsidP="00D15B62">
            <w:pPr>
              <w:spacing w:before="54"/>
              <w:rPr>
                <w:rFonts w:ascii="Helvetica Neue" w:hAnsi="Helvetica Neue"/>
                <w:b/>
                <w:sz w:val="23"/>
              </w:rPr>
            </w:pPr>
            <w:r w:rsidRPr="00450132">
              <w:rPr>
                <w:rFonts w:ascii="Helvetica Neue" w:hAnsi="Helvetica Neue"/>
                <w:color w:val="FF0000"/>
                <w:sz w:val="23"/>
                <w:u w:val="single" w:color="FF0000"/>
              </w:rPr>
              <w:t xml:space="preserve">INITIALS OF REFERRING ORGANIZATION </w:t>
            </w:r>
            <w:r w:rsidR="00B949C8" w:rsidRPr="00450132">
              <w:rPr>
                <w:rFonts w:ascii="Helvetica Neue" w:hAnsi="Helvetica Neue"/>
                <w:color w:val="0D0D0D" w:themeColor="text1" w:themeTint="F2"/>
                <w:sz w:val="23"/>
              </w:rPr>
              <w:t xml:space="preserve">and </w:t>
            </w:r>
            <w:r w:rsidR="00B949C8" w:rsidRPr="00450132">
              <w:rPr>
                <w:rFonts w:ascii="Helvetica Neue" w:hAnsi="Helvetica Neue"/>
                <w:color w:val="FF0000"/>
                <w:sz w:val="23"/>
                <w:u w:val="single" w:color="FF0000"/>
              </w:rPr>
              <w:t>INITIALS OF IMAGING CENTER</w:t>
            </w:r>
            <w:r w:rsidR="00B949C8" w:rsidRPr="00450132">
              <w:rPr>
                <w:rFonts w:ascii="Helvetica Neue" w:hAnsi="Helvetica Neue"/>
                <w:color w:val="0D0D0D" w:themeColor="text1" w:themeTint="F2"/>
                <w:sz w:val="23"/>
              </w:rPr>
              <w:t xml:space="preserve"> agree to offer lung cancer screening as a self-pay option or to</w:t>
            </w:r>
            <w:r w:rsidRPr="00450132">
              <w:rPr>
                <w:rFonts w:ascii="Helvetica Neue" w:hAnsi="Helvetica Neue"/>
                <w:sz w:val="23"/>
              </w:rPr>
              <w:t xml:space="preserve"> patients without insurance coverage in accordance with its Financial Assistance Policy in effect at the time of service. Under the policy in effect as of the date of execution of this agreement, </w:t>
            </w:r>
            <w:r w:rsidRPr="00450132">
              <w:rPr>
                <w:rFonts w:ascii="Helvetica Neue" w:hAnsi="Helvetica Neue"/>
                <w:color w:val="FF0000"/>
                <w:sz w:val="23"/>
                <w:u w:val="single" w:color="FF0000"/>
              </w:rPr>
              <w:t>INITIALS OF REFERRING ORGANIZATION</w:t>
            </w:r>
            <w:r w:rsidR="00B949C8" w:rsidRPr="00450132">
              <w:rPr>
                <w:rFonts w:ascii="Helvetica Neue" w:hAnsi="Helvetica Neue"/>
                <w:color w:val="FF0000"/>
                <w:sz w:val="23"/>
                <w:u w:val="single" w:color="FF0000"/>
              </w:rPr>
              <w:t xml:space="preserve"> </w:t>
            </w:r>
            <w:r w:rsidR="00B949C8" w:rsidRPr="00450132">
              <w:rPr>
                <w:rFonts w:ascii="Helvetica Neue" w:hAnsi="Helvetica Neue"/>
                <w:color w:val="0D0D0D" w:themeColor="text1" w:themeTint="F2"/>
                <w:sz w:val="23"/>
              </w:rPr>
              <w:t xml:space="preserve">and </w:t>
            </w:r>
            <w:r w:rsidR="00B949C8" w:rsidRPr="00450132">
              <w:rPr>
                <w:rFonts w:ascii="Helvetica Neue" w:hAnsi="Helvetica Neue"/>
                <w:color w:val="FF0000"/>
                <w:sz w:val="23"/>
                <w:u w:val="single" w:color="FF0000"/>
              </w:rPr>
              <w:t>INITIALS OF IMAGING CENTER</w:t>
            </w:r>
            <w:r w:rsidR="00B949C8" w:rsidRPr="00450132">
              <w:rPr>
                <w:rFonts w:ascii="Helvetica Neue" w:hAnsi="Helvetica Neue"/>
                <w:color w:val="0D0D0D" w:themeColor="text1" w:themeTint="F2"/>
                <w:sz w:val="23"/>
              </w:rPr>
              <w:t xml:space="preserve"> </w:t>
            </w:r>
            <w:r w:rsidRPr="00450132">
              <w:rPr>
                <w:rFonts w:ascii="Helvetica Neue" w:hAnsi="Helvetica Neue"/>
                <w:sz w:val="23"/>
              </w:rPr>
              <w:t xml:space="preserve">will provide </w:t>
            </w:r>
            <w:r w:rsidR="00B949C8" w:rsidRPr="00450132">
              <w:rPr>
                <w:rFonts w:ascii="Helvetica Neue" w:hAnsi="Helvetica Neue"/>
                <w:sz w:val="23"/>
              </w:rPr>
              <w:t xml:space="preserve">lung cancer screening </w:t>
            </w:r>
            <w:r w:rsidRPr="00450132">
              <w:rPr>
                <w:rFonts w:ascii="Helvetica Neue" w:hAnsi="Helvetica Neue"/>
                <w:sz w:val="23"/>
              </w:rPr>
              <w:t xml:space="preserve">services that are billed by </w:t>
            </w:r>
            <w:r w:rsidRPr="00450132">
              <w:rPr>
                <w:rFonts w:ascii="Helvetica Neue" w:hAnsi="Helvetica Neue"/>
                <w:color w:val="FF0000"/>
                <w:sz w:val="23"/>
                <w:u w:val="single" w:color="FF0000"/>
              </w:rPr>
              <w:t xml:space="preserve">INITIALS OF REFERRING ORGANIZATION </w:t>
            </w:r>
            <w:r w:rsidR="00B949C8" w:rsidRPr="00450132">
              <w:rPr>
                <w:rFonts w:ascii="Helvetica Neue" w:hAnsi="Helvetica Neue"/>
                <w:color w:val="0D0D0D" w:themeColor="text1" w:themeTint="F2"/>
                <w:sz w:val="23"/>
              </w:rPr>
              <w:t xml:space="preserve">and </w:t>
            </w:r>
            <w:r w:rsidR="00B949C8" w:rsidRPr="00450132">
              <w:rPr>
                <w:rFonts w:ascii="Helvetica Neue" w:hAnsi="Helvetica Neue"/>
                <w:color w:val="FF0000"/>
                <w:sz w:val="23"/>
                <w:u w:val="single" w:color="FF0000"/>
              </w:rPr>
              <w:t>INITIALS OF IMAGING CENTER.</w:t>
            </w:r>
            <w:r w:rsidRPr="00450132">
              <w:rPr>
                <w:rFonts w:ascii="Helvetica Neue" w:hAnsi="Helvetica Neue"/>
                <w:sz w:val="23"/>
              </w:rPr>
              <w:t xml:space="preserve"> If the patient’s household income is at or less than 200% of the federal poverty level (FPL), then the patient will receive a sliding fee discount. </w:t>
            </w:r>
            <w:r w:rsidRPr="00450132">
              <w:rPr>
                <w:rFonts w:ascii="Helvetica Neue" w:hAnsi="Helvetica Neue"/>
                <w:color w:val="FF0000"/>
                <w:sz w:val="23"/>
                <w:u w:val="single" w:color="FF0000"/>
              </w:rPr>
              <w:t xml:space="preserve">INITIALS OF REFERRING ORGANIZATION </w:t>
            </w:r>
            <w:r w:rsidR="00B949C8" w:rsidRPr="00450132">
              <w:rPr>
                <w:rFonts w:ascii="Helvetica Neue" w:hAnsi="Helvetica Neue"/>
                <w:color w:val="0D0D0D" w:themeColor="text1" w:themeTint="F2"/>
                <w:sz w:val="23"/>
              </w:rPr>
              <w:t xml:space="preserve">and </w:t>
            </w:r>
            <w:r w:rsidR="00B949C8" w:rsidRPr="00450132">
              <w:rPr>
                <w:rFonts w:ascii="Helvetica Neue" w:hAnsi="Helvetica Neue"/>
                <w:color w:val="FF0000"/>
                <w:sz w:val="23"/>
                <w:u w:val="single" w:color="FF0000"/>
              </w:rPr>
              <w:t>INITIALS OF IMAGING CENTER</w:t>
            </w:r>
            <w:r w:rsidR="00B949C8" w:rsidRPr="00450132">
              <w:rPr>
                <w:rFonts w:ascii="Helvetica Neue" w:hAnsi="Helvetica Neue"/>
                <w:color w:val="0D0D0D" w:themeColor="text1" w:themeTint="F2"/>
                <w:sz w:val="23"/>
              </w:rPr>
              <w:t xml:space="preserve"> </w:t>
            </w:r>
            <w:r w:rsidRPr="00450132">
              <w:rPr>
                <w:rFonts w:ascii="Helvetica Neue" w:hAnsi="Helvetica Neue"/>
                <w:sz w:val="23"/>
              </w:rPr>
              <w:t>will calculate</w:t>
            </w:r>
            <w:r w:rsidRPr="00450132">
              <w:rPr>
                <w:rFonts w:ascii="Helvetica Neue" w:hAnsi="Helvetica Neue"/>
                <w:spacing w:val="-4"/>
                <w:sz w:val="23"/>
              </w:rPr>
              <w:t xml:space="preserve"> </w:t>
            </w:r>
            <w:r w:rsidRPr="00450132">
              <w:rPr>
                <w:rFonts w:ascii="Helvetica Neue" w:hAnsi="Helvetica Neue"/>
                <w:sz w:val="23"/>
              </w:rPr>
              <w:t>the</w:t>
            </w:r>
            <w:r w:rsidRPr="00450132">
              <w:rPr>
                <w:rFonts w:ascii="Helvetica Neue" w:hAnsi="Helvetica Neue"/>
                <w:spacing w:val="-4"/>
                <w:sz w:val="23"/>
              </w:rPr>
              <w:t xml:space="preserve"> </w:t>
            </w:r>
            <w:r w:rsidRPr="00450132">
              <w:rPr>
                <w:rFonts w:ascii="Helvetica Neue" w:hAnsi="Helvetica Neue"/>
                <w:sz w:val="23"/>
              </w:rPr>
              <w:t>bill</w:t>
            </w:r>
            <w:r w:rsidRPr="00450132">
              <w:rPr>
                <w:rFonts w:ascii="Helvetica Neue" w:hAnsi="Helvetica Neue"/>
                <w:spacing w:val="-3"/>
                <w:sz w:val="23"/>
              </w:rPr>
              <w:t xml:space="preserve"> </w:t>
            </w:r>
            <w:r w:rsidRPr="00450132">
              <w:rPr>
                <w:rFonts w:ascii="Helvetica Neue" w:hAnsi="Helvetica Neue"/>
                <w:sz w:val="23"/>
              </w:rPr>
              <w:t>for</w:t>
            </w:r>
            <w:r w:rsidRPr="00450132">
              <w:rPr>
                <w:rFonts w:ascii="Helvetica Neue" w:hAnsi="Helvetica Neue"/>
                <w:spacing w:val="-3"/>
                <w:sz w:val="23"/>
              </w:rPr>
              <w:t xml:space="preserve"> </w:t>
            </w:r>
            <w:r w:rsidRPr="00450132">
              <w:rPr>
                <w:rFonts w:ascii="Helvetica Neue" w:hAnsi="Helvetica Neue"/>
                <w:sz w:val="23"/>
              </w:rPr>
              <w:t>such</w:t>
            </w:r>
            <w:r w:rsidRPr="00450132">
              <w:rPr>
                <w:rFonts w:ascii="Helvetica Neue" w:hAnsi="Helvetica Neue"/>
                <w:spacing w:val="-3"/>
                <w:sz w:val="23"/>
              </w:rPr>
              <w:t xml:space="preserve"> </w:t>
            </w:r>
            <w:r w:rsidRPr="00450132">
              <w:rPr>
                <w:rFonts w:ascii="Helvetica Neue" w:hAnsi="Helvetica Neue"/>
                <w:sz w:val="23"/>
              </w:rPr>
              <w:t>patients</w:t>
            </w:r>
            <w:r w:rsidRPr="00450132">
              <w:rPr>
                <w:rFonts w:ascii="Helvetica Neue" w:hAnsi="Helvetica Neue"/>
                <w:spacing w:val="-4"/>
                <w:sz w:val="23"/>
              </w:rPr>
              <w:t xml:space="preserve"> </w:t>
            </w:r>
            <w:r w:rsidRPr="00450132">
              <w:rPr>
                <w:rFonts w:ascii="Helvetica Neue" w:hAnsi="Helvetica Neue"/>
                <w:sz w:val="23"/>
              </w:rPr>
              <w:t>using</w:t>
            </w:r>
            <w:r w:rsidRPr="00450132">
              <w:rPr>
                <w:rFonts w:ascii="Helvetica Neue" w:hAnsi="Helvetica Neue"/>
                <w:spacing w:val="-4"/>
                <w:sz w:val="23"/>
              </w:rPr>
              <w:t xml:space="preserve"> </w:t>
            </w:r>
            <w:r w:rsidRPr="00450132">
              <w:rPr>
                <w:rFonts w:ascii="Helvetica Neue" w:hAnsi="Helvetica Neue"/>
                <w:sz w:val="23"/>
              </w:rPr>
              <w:t>the</w:t>
            </w:r>
            <w:r w:rsidRPr="00450132">
              <w:rPr>
                <w:rFonts w:ascii="Helvetica Neue" w:hAnsi="Helvetica Neue"/>
                <w:spacing w:val="-3"/>
                <w:sz w:val="23"/>
              </w:rPr>
              <w:t xml:space="preserve"> </w:t>
            </w:r>
            <w:r w:rsidRPr="00450132">
              <w:rPr>
                <w:rFonts w:ascii="Helvetica Neue" w:hAnsi="Helvetica Neue"/>
                <w:sz w:val="23"/>
              </w:rPr>
              <w:t>same</w:t>
            </w:r>
            <w:r w:rsidRPr="00450132">
              <w:rPr>
                <w:rFonts w:ascii="Helvetica Neue" w:hAnsi="Helvetica Neue"/>
                <w:spacing w:val="-3"/>
                <w:sz w:val="23"/>
              </w:rPr>
              <w:t xml:space="preserve"> </w:t>
            </w:r>
            <w:r w:rsidRPr="00450132">
              <w:rPr>
                <w:rFonts w:ascii="Helvetica Neue" w:hAnsi="Helvetica Neue"/>
                <w:sz w:val="23"/>
              </w:rPr>
              <w:t>amounts</w:t>
            </w:r>
            <w:r w:rsidRPr="00450132">
              <w:rPr>
                <w:rFonts w:ascii="Helvetica Neue" w:hAnsi="Helvetica Neue"/>
                <w:spacing w:val="-3"/>
                <w:sz w:val="23"/>
              </w:rPr>
              <w:t xml:space="preserve"> </w:t>
            </w:r>
            <w:r w:rsidRPr="00450132">
              <w:rPr>
                <w:rFonts w:ascii="Helvetica Neue" w:hAnsi="Helvetica Neue"/>
                <w:sz w:val="23"/>
              </w:rPr>
              <w:t>as</w:t>
            </w:r>
            <w:r w:rsidRPr="00450132">
              <w:rPr>
                <w:rFonts w:ascii="Helvetica Neue" w:hAnsi="Helvetica Neue"/>
                <w:spacing w:val="-4"/>
                <w:sz w:val="23"/>
              </w:rPr>
              <w:t xml:space="preserve"> </w:t>
            </w:r>
            <w:r w:rsidRPr="00450132">
              <w:rPr>
                <w:rFonts w:ascii="Helvetica Neue" w:hAnsi="Helvetica Neue"/>
                <w:sz w:val="23"/>
              </w:rPr>
              <w:t>are</w:t>
            </w:r>
            <w:r w:rsidRPr="00450132">
              <w:rPr>
                <w:rFonts w:ascii="Helvetica Neue" w:hAnsi="Helvetica Neue"/>
                <w:spacing w:val="-3"/>
                <w:sz w:val="23"/>
              </w:rPr>
              <w:t xml:space="preserve"> </w:t>
            </w:r>
            <w:r w:rsidRPr="00450132">
              <w:rPr>
                <w:rFonts w:ascii="Helvetica Neue" w:hAnsi="Helvetica Neue"/>
                <w:sz w:val="23"/>
              </w:rPr>
              <w:t>billed</w:t>
            </w:r>
            <w:r w:rsidRPr="00450132">
              <w:rPr>
                <w:rFonts w:ascii="Helvetica Neue" w:hAnsi="Helvetica Neue"/>
                <w:spacing w:val="-3"/>
                <w:sz w:val="23"/>
              </w:rPr>
              <w:t xml:space="preserve"> </w:t>
            </w:r>
            <w:r w:rsidRPr="00450132">
              <w:rPr>
                <w:rFonts w:ascii="Helvetica Neue" w:hAnsi="Helvetica Neue"/>
                <w:sz w:val="23"/>
              </w:rPr>
              <w:t>to</w:t>
            </w:r>
            <w:r w:rsidRPr="00450132">
              <w:rPr>
                <w:rFonts w:ascii="Helvetica Neue" w:hAnsi="Helvetica Neue"/>
                <w:spacing w:val="-4"/>
                <w:sz w:val="23"/>
              </w:rPr>
              <w:t xml:space="preserve"> </w:t>
            </w:r>
            <w:r w:rsidRPr="00450132">
              <w:rPr>
                <w:rFonts w:ascii="Helvetica Neue" w:hAnsi="Helvetica Neue"/>
                <w:sz w:val="23"/>
              </w:rPr>
              <w:t>people</w:t>
            </w:r>
            <w:r w:rsidRPr="00450132">
              <w:rPr>
                <w:rFonts w:ascii="Helvetica Neue" w:hAnsi="Helvetica Neue"/>
                <w:spacing w:val="-3"/>
                <w:sz w:val="23"/>
              </w:rPr>
              <w:t xml:space="preserve"> </w:t>
            </w:r>
            <w:r w:rsidRPr="00450132">
              <w:rPr>
                <w:rFonts w:ascii="Helvetica Neue" w:hAnsi="Helvetica Neue"/>
                <w:sz w:val="23"/>
              </w:rPr>
              <w:t>with</w:t>
            </w:r>
            <w:r w:rsidRPr="00450132">
              <w:rPr>
                <w:rFonts w:ascii="Helvetica Neue" w:hAnsi="Helvetica Neue"/>
                <w:spacing w:val="-4"/>
                <w:sz w:val="23"/>
              </w:rPr>
              <w:t xml:space="preserve"> </w:t>
            </w:r>
            <w:r w:rsidRPr="00450132">
              <w:rPr>
                <w:rFonts w:ascii="Helvetica Neue" w:hAnsi="Helvetica Neue"/>
                <w:sz w:val="23"/>
              </w:rPr>
              <w:t>insurance.</w:t>
            </w:r>
          </w:p>
        </w:tc>
      </w:tr>
    </w:tbl>
    <w:p w14:paraId="331FF9E0" w14:textId="6CC1D173" w:rsidR="0041182F" w:rsidRPr="00450132" w:rsidRDefault="0041182F" w:rsidP="004D7E3D">
      <w:pPr>
        <w:pStyle w:val="BodyText"/>
        <w:spacing w:before="3"/>
        <w:rPr>
          <w:rFonts w:ascii="Helvetica Neue" w:hAnsi="Helvetica Neue"/>
          <w:b/>
          <w:sz w:val="16"/>
        </w:rPr>
      </w:pPr>
    </w:p>
    <w:tbl>
      <w:tblPr>
        <w:tblStyle w:val="TableGrid"/>
        <w:tblW w:w="0" w:type="auto"/>
        <w:tblLook w:val="04A0" w:firstRow="1" w:lastRow="0" w:firstColumn="1" w:lastColumn="0" w:noHBand="0" w:noVBand="1"/>
      </w:tblPr>
      <w:tblGrid>
        <w:gridCol w:w="9570"/>
      </w:tblGrid>
      <w:tr w:rsidR="0041182F" w:rsidRPr="00450132" w14:paraId="3E3D1FEC" w14:textId="77777777" w:rsidTr="0041182F">
        <w:tc>
          <w:tcPr>
            <w:tcW w:w="9570" w:type="dxa"/>
          </w:tcPr>
          <w:p w14:paraId="619C24D0" w14:textId="39D31A75" w:rsidR="0041182F" w:rsidRPr="00450132" w:rsidRDefault="0041182F" w:rsidP="0041182F">
            <w:pPr>
              <w:pStyle w:val="BodyText"/>
              <w:spacing w:before="3"/>
              <w:jc w:val="center"/>
              <w:rPr>
                <w:rFonts w:ascii="Helvetica Neue" w:hAnsi="Helvetica Neue"/>
                <w:b/>
              </w:rPr>
            </w:pPr>
            <w:r w:rsidRPr="00450132">
              <w:rPr>
                <w:rFonts w:ascii="Helvetica Neue" w:hAnsi="Helvetica Neue"/>
                <w:b/>
              </w:rPr>
              <w:t>Quality of Care</w:t>
            </w:r>
          </w:p>
        </w:tc>
      </w:tr>
      <w:tr w:rsidR="0041182F" w:rsidRPr="00450132" w14:paraId="4055863C" w14:textId="77777777" w:rsidTr="0041182F">
        <w:tc>
          <w:tcPr>
            <w:tcW w:w="9570" w:type="dxa"/>
          </w:tcPr>
          <w:p w14:paraId="2CFFF917" w14:textId="424F8247" w:rsidR="0041182F" w:rsidRPr="00450132" w:rsidRDefault="0041182F" w:rsidP="0041182F">
            <w:pPr>
              <w:pStyle w:val="BodyText"/>
              <w:spacing w:before="3"/>
              <w:rPr>
                <w:rFonts w:ascii="Helvetica Neue" w:hAnsi="Helvetica Neue"/>
                <w:bCs/>
              </w:rPr>
            </w:pPr>
            <w:r w:rsidRPr="00450132">
              <w:rPr>
                <w:rFonts w:ascii="Helvetica Neue" w:hAnsi="Helvetica Neue"/>
                <w:bCs/>
              </w:rPr>
              <w:t xml:space="preserve">Both </w:t>
            </w:r>
            <w:r w:rsidRPr="00450132">
              <w:rPr>
                <w:rFonts w:ascii="Helvetica Neue" w:hAnsi="Helvetica Neue"/>
                <w:bCs/>
                <w:color w:val="FF0000"/>
                <w:u w:val="single"/>
              </w:rPr>
              <w:t>INITIALS OF REFERRING ORGANIZATION</w:t>
            </w:r>
            <w:r w:rsidRPr="00450132">
              <w:rPr>
                <w:rFonts w:ascii="Helvetica Neue" w:hAnsi="Helvetica Neue"/>
                <w:bCs/>
                <w:color w:val="FF0000"/>
              </w:rPr>
              <w:t xml:space="preserve"> </w:t>
            </w:r>
            <w:r w:rsidRPr="00450132">
              <w:rPr>
                <w:rFonts w:ascii="Helvetica Neue" w:hAnsi="Helvetica Neue"/>
                <w:bCs/>
              </w:rPr>
              <w:t xml:space="preserve">and </w:t>
            </w:r>
            <w:r w:rsidRPr="00450132">
              <w:rPr>
                <w:rFonts w:ascii="Helvetica Neue" w:hAnsi="Helvetica Neue"/>
                <w:bCs/>
                <w:color w:val="FF0000"/>
                <w:u w:val="single"/>
              </w:rPr>
              <w:t>INITIALS OF IMAGING CENTER</w:t>
            </w:r>
            <w:r w:rsidRPr="00450132">
              <w:rPr>
                <w:rFonts w:ascii="Helvetica Neue" w:hAnsi="Helvetica Neue"/>
                <w:bCs/>
                <w:color w:val="FF0000"/>
              </w:rPr>
              <w:t xml:space="preserve"> </w:t>
            </w:r>
            <w:r w:rsidRPr="00450132">
              <w:rPr>
                <w:rFonts w:ascii="Helvetica Neue" w:hAnsi="Helvetica Neue"/>
                <w:bCs/>
              </w:rPr>
              <w:t>will furnish their</w:t>
            </w:r>
          </w:p>
          <w:p w14:paraId="49FE6AD7" w14:textId="23A76252" w:rsidR="0041182F" w:rsidRPr="00450132" w:rsidRDefault="0041182F" w:rsidP="0041182F">
            <w:pPr>
              <w:pStyle w:val="BodyText"/>
              <w:spacing w:before="3"/>
              <w:rPr>
                <w:rFonts w:ascii="Helvetica Neue" w:hAnsi="Helvetica Neue"/>
                <w:bCs/>
              </w:rPr>
            </w:pPr>
            <w:r w:rsidRPr="00450132">
              <w:rPr>
                <w:rFonts w:ascii="Helvetica Neue" w:hAnsi="Helvetica Neue"/>
                <w:bCs/>
              </w:rPr>
              <w:t xml:space="preserve">services in a manner that is consistent with, at a minimum, the prevailing standard of care, and the same professional manner and pursuant to the same professional standards as are generally furnished to all patients, and in accordance with all relevant federal, </w:t>
            </w:r>
            <w:r w:rsidR="009F59F6" w:rsidRPr="00450132">
              <w:rPr>
                <w:rFonts w:ascii="Helvetica Neue" w:hAnsi="Helvetica Neue"/>
                <w:bCs/>
              </w:rPr>
              <w:t>state,</w:t>
            </w:r>
            <w:r w:rsidRPr="00450132">
              <w:rPr>
                <w:rFonts w:ascii="Helvetica Neue" w:hAnsi="Helvetica Neue"/>
                <w:bCs/>
              </w:rPr>
              <w:t xml:space="preserve"> and local laws and regulations, including, but not limited to, non-discrimination laws. </w:t>
            </w:r>
            <w:r w:rsidRPr="00450132">
              <w:rPr>
                <w:rFonts w:ascii="Helvetica Neue" w:hAnsi="Helvetica Neue"/>
                <w:bCs/>
                <w:color w:val="FF0000"/>
                <w:u w:val="single"/>
              </w:rPr>
              <w:t>INITIALS OF IMAGING CENTER</w:t>
            </w:r>
            <w:r w:rsidRPr="00450132">
              <w:rPr>
                <w:rFonts w:ascii="Helvetica Neue" w:hAnsi="Helvetica Neue"/>
                <w:bCs/>
              </w:rPr>
              <w:t xml:space="preserve"> will accept all </w:t>
            </w:r>
            <w:r w:rsidRPr="00450132">
              <w:rPr>
                <w:rFonts w:ascii="Helvetica Neue" w:hAnsi="Helvetica Neue"/>
                <w:bCs/>
                <w:color w:val="FF0000"/>
                <w:u w:val="single"/>
              </w:rPr>
              <w:t>INITIALS OF REFERRING ORGANIZATION</w:t>
            </w:r>
            <w:r w:rsidRPr="00450132">
              <w:rPr>
                <w:rFonts w:ascii="Helvetica Neue" w:hAnsi="Helvetica Neue"/>
                <w:bCs/>
                <w:color w:val="FF0000"/>
              </w:rPr>
              <w:t xml:space="preserve"> </w:t>
            </w:r>
            <w:r w:rsidRPr="00450132">
              <w:rPr>
                <w:rFonts w:ascii="Helvetica Neue" w:hAnsi="Helvetica Neue"/>
                <w:bCs/>
              </w:rPr>
              <w:t xml:space="preserve">patients, including self-pay screening participants. Each party will provide the other, on request, with assurances that, during the life of this MOU, it and, as applicable, its individual health care practitioners are and will remain duly licensed, certified and/or otherwise qualified to provider services hereunder, with appropriate training, </w:t>
            </w:r>
            <w:r w:rsidR="009F59F6" w:rsidRPr="00450132">
              <w:rPr>
                <w:rFonts w:ascii="Helvetica Neue" w:hAnsi="Helvetica Neue"/>
                <w:bCs/>
              </w:rPr>
              <w:t>education,</w:t>
            </w:r>
            <w:r w:rsidRPr="00450132">
              <w:rPr>
                <w:rFonts w:ascii="Helvetica Neue" w:hAnsi="Helvetica Neue"/>
                <w:bCs/>
              </w:rPr>
              <w:t xml:space="preserve"> and experience in their </w:t>
            </w:r>
            <w:proofErr w:type="gramStart"/>
            <w:r w:rsidRPr="00450132">
              <w:rPr>
                <w:rFonts w:ascii="Helvetica Neue" w:hAnsi="Helvetica Neue"/>
                <w:bCs/>
              </w:rPr>
              <w:t>particular field</w:t>
            </w:r>
            <w:proofErr w:type="gramEnd"/>
            <w:r w:rsidRPr="00450132">
              <w:rPr>
                <w:rFonts w:ascii="Helvetica Neue" w:hAnsi="Helvetica Neue"/>
                <w:bCs/>
              </w:rPr>
              <w:t>: appropriately credentialed and privileged, and eligible to participate in federal health care programs including Medicaid and Medicare.</w:t>
            </w:r>
          </w:p>
        </w:tc>
      </w:tr>
    </w:tbl>
    <w:p w14:paraId="027E9E50" w14:textId="2EA7BDED" w:rsidR="00972A28" w:rsidRDefault="00972A28" w:rsidP="004D7E3D">
      <w:pPr>
        <w:pStyle w:val="BodyText"/>
        <w:spacing w:before="3"/>
        <w:rPr>
          <w:rFonts w:ascii="Helvetica Neue" w:hAnsi="Helvetica Neue"/>
          <w:b/>
          <w:sz w:val="16"/>
        </w:rPr>
      </w:pPr>
    </w:p>
    <w:p w14:paraId="742DEF1B" w14:textId="213ADFFD" w:rsidR="00A126B8" w:rsidRDefault="00A126B8" w:rsidP="004D7E3D">
      <w:pPr>
        <w:pStyle w:val="BodyText"/>
        <w:spacing w:before="3"/>
        <w:rPr>
          <w:rFonts w:ascii="Helvetica Neue" w:hAnsi="Helvetica Neue"/>
          <w:b/>
          <w:sz w:val="16"/>
        </w:rPr>
      </w:pPr>
    </w:p>
    <w:p w14:paraId="6AAFA614" w14:textId="6F833DCE" w:rsidR="00A126B8" w:rsidRDefault="00A126B8" w:rsidP="004D7E3D">
      <w:pPr>
        <w:pStyle w:val="BodyText"/>
        <w:spacing w:before="3"/>
        <w:rPr>
          <w:rFonts w:ascii="Helvetica Neue" w:hAnsi="Helvetica Neue"/>
          <w:b/>
          <w:sz w:val="16"/>
        </w:rPr>
      </w:pPr>
    </w:p>
    <w:p w14:paraId="18E7014C" w14:textId="71298504" w:rsidR="00A126B8" w:rsidRDefault="00A126B8" w:rsidP="004D7E3D">
      <w:pPr>
        <w:pStyle w:val="BodyText"/>
        <w:spacing w:before="3"/>
        <w:rPr>
          <w:rFonts w:ascii="Helvetica Neue" w:hAnsi="Helvetica Neue"/>
          <w:b/>
          <w:sz w:val="16"/>
        </w:rPr>
      </w:pPr>
    </w:p>
    <w:p w14:paraId="60E0E46F" w14:textId="2EA86B70" w:rsidR="00A126B8" w:rsidRDefault="00A126B8" w:rsidP="004D7E3D">
      <w:pPr>
        <w:pStyle w:val="BodyText"/>
        <w:spacing w:before="3"/>
        <w:rPr>
          <w:rFonts w:ascii="Helvetica Neue" w:hAnsi="Helvetica Neue"/>
          <w:b/>
          <w:sz w:val="16"/>
        </w:rPr>
      </w:pPr>
    </w:p>
    <w:p w14:paraId="0E2E7DDC" w14:textId="289F100E" w:rsidR="00A126B8" w:rsidRDefault="00A126B8" w:rsidP="004D7E3D">
      <w:pPr>
        <w:pStyle w:val="BodyText"/>
        <w:spacing w:before="3"/>
        <w:rPr>
          <w:rFonts w:ascii="Helvetica Neue" w:hAnsi="Helvetica Neue"/>
          <w:b/>
          <w:sz w:val="16"/>
        </w:rPr>
      </w:pPr>
    </w:p>
    <w:p w14:paraId="7937A639" w14:textId="66F0E14D" w:rsidR="00A126B8" w:rsidRDefault="00A126B8" w:rsidP="004D7E3D">
      <w:pPr>
        <w:pStyle w:val="BodyText"/>
        <w:spacing w:before="3"/>
        <w:rPr>
          <w:rFonts w:ascii="Helvetica Neue" w:hAnsi="Helvetica Neue"/>
          <w:b/>
          <w:sz w:val="16"/>
        </w:rPr>
      </w:pPr>
    </w:p>
    <w:p w14:paraId="420025E8" w14:textId="1ABB1471" w:rsidR="00A126B8" w:rsidRDefault="00A126B8" w:rsidP="004D7E3D">
      <w:pPr>
        <w:pStyle w:val="BodyText"/>
        <w:spacing w:before="3"/>
        <w:rPr>
          <w:rFonts w:ascii="Helvetica Neue" w:hAnsi="Helvetica Neue"/>
          <w:b/>
          <w:sz w:val="16"/>
        </w:rPr>
      </w:pPr>
    </w:p>
    <w:p w14:paraId="160C00C1" w14:textId="6585AD73" w:rsidR="00A126B8" w:rsidRDefault="00A126B8" w:rsidP="004D7E3D">
      <w:pPr>
        <w:pStyle w:val="BodyText"/>
        <w:spacing w:before="3"/>
        <w:rPr>
          <w:rFonts w:ascii="Helvetica Neue" w:hAnsi="Helvetica Neue"/>
          <w:b/>
          <w:sz w:val="16"/>
        </w:rPr>
      </w:pPr>
    </w:p>
    <w:p w14:paraId="545BFD9A" w14:textId="681CDB34" w:rsidR="00A126B8" w:rsidRDefault="00A126B8" w:rsidP="004D7E3D">
      <w:pPr>
        <w:pStyle w:val="BodyText"/>
        <w:spacing w:before="3"/>
        <w:rPr>
          <w:rFonts w:ascii="Helvetica Neue" w:hAnsi="Helvetica Neue"/>
          <w:b/>
          <w:sz w:val="16"/>
        </w:rPr>
      </w:pPr>
    </w:p>
    <w:p w14:paraId="36124710" w14:textId="763CFD3D" w:rsidR="00A126B8" w:rsidRDefault="00A126B8" w:rsidP="004D7E3D">
      <w:pPr>
        <w:pStyle w:val="BodyText"/>
        <w:spacing w:before="3"/>
        <w:rPr>
          <w:rFonts w:ascii="Helvetica Neue" w:hAnsi="Helvetica Neue"/>
          <w:b/>
          <w:sz w:val="16"/>
        </w:rPr>
      </w:pPr>
    </w:p>
    <w:p w14:paraId="1CCBF17E" w14:textId="77777777" w:rsidR="00A126B8" w:rsidRPr="00450132" w:rsidRDefault="00A126B8" w:rsidP="004D7E3D">
      <w:pPr>
        <w:pStyle w:val="BodyText"/>
        <w:spacing w:before="3"/>
        <w:rPr>
          <w:rFonts w:ascii="Helvetica Neue" w:hAnsi="Helvetica Neue"/>
          <w:b/>
          <w:sz w:val="16"/>
        </w:rPr>
      </w:pPr>
    </w:p>
    <w:tbl>
      <w:tblPr>
        <w:tblStyle w:val="TableGrid"/>
        <w:tblW w:w="0" w:type="auto"/>
        <w:tblLook w:val="04A0" w:firstRow="1" w:lastRow="0" w:firstColumn="1" w:lastColumn="0" w:noHBand="0" w:noVBand="1"/>
      </w:tblPr>
      <w:tblGrid>
        <w:gridCol w:w="9570"/>
      </w:tblGrid>
      <w:tr w:rsidR="00792A63" w:rsidRPr="00450132" w14:paraId="522767AE" w14:textId="77777777" w:rsidTr="00792A63">
        <w:tc>
          <w:tcPr>
            <w:tcW w:w="9570" w:type="dxa"/>
          </w:tcPr>
          <w:p w14:paraId="0A8958FC" w14:textId="387E8DFA" w:rsidR="00792A63" w:rsidRPr="00450132" w:rsidRDefault="00792A63" w:rsidP="00792A63">
            <w:pPr>
              <w:pStyle w:val="BodyText"/>
              <w:spacing w:before="3"/>
              <w:jc w:val="center"/>
              <w:rPr>
                <w:rFonts w:ascii="Helvetica Neue" w:hAnsi="Helvetica Neue"/>
                <w:b/>
              </w:rPr>
            </w:pPr>
            <w:r w:rsidRPr="00450132">
              <w:rPr>
                <w:rFonts w:ascii="Helvetica Neue" w:hAnsi="Helvetica Neue"/>
                <w:b/>
              </w:rPr>
              <w:lastRenderedPageBreak/>
              <w:t>Insurance</w:t>
            </w:r>
          </w:p>
        </w:tc>
      </w:tr>
      <w:tr w:rsidR="00792A63" w:rsidRPr="00450132" w14:paraId="30479D4D" w14:textId="77777777" w:rsidTr="00792A63">
        <w:tc>
          <w:tcPr>
            <w:tcW w:w="9570" w:type="dxa"/>
          </w:tcPr>
          <w:p w14:paraId="4CC15786" w14:textId="22FCB470" w:rsidR="00792A63" w:rsidRPr="00A126B8" w:rsidRDefault="001F18FB" w:rsidP="00A126B8">
            <w:pPr>
              <w:pStyle w:val="TableParagraph"/>
              <w:ind w:left="0"/>
              <w:rPr>
                <w:rFonts w:ascii="Helvetica Neue" w:hAnsi="Helvetica Neue"/>
                <w:sz w:val="23"/>
              </w:rPr>
            </w:pPr>
            <w:r w:rsidRPr="00450132">
              <w:rPr>
                <w:rFonts w:ascii="Helvetica Neue" w:hAnsi="Helvetica Neue"/>
                <w:color w:val="FF0000"/>
                <w:sz w:val="23"/>
                <w:u w:val="single" w:color="FF0000"/>
              </w:rPr>
              <w:t xml:space="preserve">INITIALS OF REFERRING ORGANIZATION </w:t>
            </w:r>
            <w:r w:rsidR="00792A63" w:rsidRPr="00450132">
              <w:rPr>
                <w:rFonts w:ascii="Helvetica Neue" w:hAnsi="Helvetica Neue"/>
                <w:sz w:val="23"/>
              </w:rPr>
              <w:t xml:space="preserve">and </w:t>
            </w:r>
            <w:r w:rsidRPr="00450132">
              <w:rPr>
                <w:rFonts w:ascii="Helvetica Neue" w:hAnsi="Helvetica Neue"/>
                <w:color w:val="FF0000"/>
                <w:sz w:val="23"/>
                <w:u w:val="single" w:color="FF0000"/>
              </w:rPr>
              <w:t xml:space="preserve">INITIALS OF IMAGING CENTER </w:t>
            </w:r>
            <w:r w:rsidR="00792A63" w:rsidRPr="00450132">
              <w:rPr>
                <w:rFonts w:ascii="Helvetica Neue" w:hAnsi="Helvetica Neue"/>
                <w:sz w:val="23"/>
              </w:rPr>
              <w:t>each presents and</w:t>
            </w:r>
            <w:r w:rsidR="00A126B8">
              <w:rPr>
                <w:rFonts w:ascii="Helvetica Neue" w:hAnsi="Helvetica Neue"/>
                <w:sz w:val="23"/>
              </w:rPr>
              <w:t xml:space="preserve"> </w:t>
            </w:r>
            <w:r w:rsidR="00792A63" w:rsidRPr="00450132">
              <w:rPr>
                <w:rFonts w:ascii="Helvetica Neue" w:hAnsi="Helvetica Neue"/>
              </w:rPr>
              <w:t xml:space="preserve">warrants that it has adequate coverage against professional liabilities that may occur as a result of furnishing services under this MOU. </w:t>
            </w:r>
            <w:r w:rsidRPr="00450132">
              <w:rPr>
                <w:rFonts w:ascii="Helvetica Neue" w:hAnsi="Helvetica Neue"/>
                <w:color w:val="FF0000"/>
                <w:u w:val="single" w:color="FF0000"/>
              </w:rPr>
              <w:t xml:space="preserve">INITIALS OF REFERRING ORGANIZATION </w:t>
            </w:r>
            <w:r w:rsidR="00792A63" w:rsidRPr="00450132">
              <w:rPr>
                <w:rFonts w:ascii="Helvetica Neue" w:hAnsi="Helvetica Neue"/>
              </w:rPr>
              <w:t>and</w:t>
            </w:r>
            <w:r w:rsidRPr="00450132">
              <w:rPr>
                <w:rFonts w:ascii="Helvetica Neue" w:hAnsi="Helvetica Neue"/>
                <w:color w:val="FF0000"/>
                <w:u w:val="single" w:color="FF0000"/>
              </w:rPr>
              <w:t xml:space="preserve"> INITIALS OF IMAGING CENTER</w:t>
            </w:r>
            <w:r w:rsidR="00792A63" w:rsidRPr="00450132">
              <w:rPr>
                <w:rFonts w:ascii="Helvetica Neue" w:hAnsi="Helvetica Neue"/>
              </w:rPr>
              <w:t xml:space="preserve"> each shall be responsible for its own acts or omissions and for any and all claims, liabilities, injuries, suits, demands, and expenses of all kinds which may result or arise out of any alleged malfeasance or neglect caused or alleged to have been caused by that Party or its employees or representatives in the performance or omission of any act or responsibility of that Party under this MOU.</w:t>
            </w:r>
          </w:p>
        </w:tc>
      </w:tr>
    </w:tbl>
    <w:p w14:paraId="1B56958C" w14:textId="77777777" w:rsidR="009F59F6" w:rsidRPr="00450132" w:rsidRDefault="009F59F6" w:rsidP="004D7E3D">
      <w:pPr>
        <w:pStyle w:val="BodyText"/>
        <w:spacing w:before="3"/>
        <w:rPr>
          <w:rFonts w:ascii="Helvetica Neue" w:hAnsi="Helvetica Neue"/>
          <w:b/>
        </w:rPr>
      </w:pPr>
    </w:p>
    <w:p w14:paraId="6C25CF9E" w14:textId="77777777" w:rsidR="00B949C8" w:rsidRPr="00450132" w:rsidRDefault="00B949C8" w:rsidP="004D7E3D">
      <w:pPr>
        <w:pStyle w:val="BodyText"/>
        <w:spacing w:before="3"/>
        <w:rPr>
          <w:rFonts w:ascii="Helvetica Neue" w:hAnsi="Helvetica Neue"/>
          <w:b/>
        </w:rPr>
      </w:pPr>
    </w:p>
    <w:tbl>
      <w:tblPr>
        <w:tblStyle w:val="TableGrid"/>
        <w:tblW w:w="0" w:type="auto"/>
        <w:tblLook w:val="04A0" w:firstRow="1" w:lastRow="0" w:firstColumn="1" w:lastColumn="0" w:noHBand="0" w:noVBand="1"/>
      </w:tblPr>
      <w:tblGrid>
        <w:gridCol w:w="9570"/>
      </w:tblGrid>
      <w:tr w:rsidR="001F18FB" w:rsidRPr="00450132" w14:paraId="3E1AB802" w14:textId="77777777" w:rsidTr="001F18FB">
        <w:tc>
          <w:tcPr>
            <w:tcW w:w="9570" w:type="dxa"/>
          </w:tcPr>
          <w:p w14:paraId="59F243AA" w14:textId="2CE09374" w:rsidR="001F18FB" w:rsidRPr="00450132" w:rsidRDefault="001F18FB" w:rsidP="001F18FB">
            <w:pPr>
              <w:pStyle w:val="BodyText"/>
              <w:spacing w:before="3"/>
              <w:jc w:val="center"/>
              <w:rPr>
                <w:rFonts w:ascii="Helvetica Neue" w:hAnsi="Helvetica Neue"/>
                <w:b/>
              </w:rPr>
            </w:pPr>
            <w:r w:rsidRPr="00450132">
              <w:rPr>
                <w:rFonts w:ascii="Helvetica Neue" w:hAnsi="Helvetica Neue"/>
                <w:b/>
              </w:rPr>
              <w:t>Provider of Judgment and Freedom of Choice</w:t>
            </w:r>
          </w:p>
        </w:tc>
      </w:tr>
      <w:tr w:rsidR="001F18FB" w:rsidRPr="00450132" w14:paraId="291A7E6F" w14:textId="77777777" w:rsidTr="001F18FB">
        <w:tc>
          <w:tcPr>
            <w:tcW w:w="9570" w:type="dxa"/>
          </w:tcPr>
          <w:p w14:paraId="22120A1B" w14:textId="040F1C95" w:rsidR="001F18FB" w:rsidRPr="00450132" w:rsidRDefault="001F18FB" w:rsidP="004D7E3D">
            <w:pPr>
              <w:pStyle w:val="BodyText"/>
              <w:spacing w:before="3"/>
              <w:rPr>
                <w:rFonts w:ascii="Helvetica Neue" w:hAnsi="Helvetica Neue"/>
                <w:b/>
              </w:rPr>
            </w:pPr>
            <w:r w:rsidRPr="00450132">
              <w:rPr>
                <w:rFonts w:ascii="Helvetica Neue" w:hAnsi="Helvetica Neue"/>
              </w:rPr>
              <w:t>All health and health-related professionals employed by or under contract with either Party shall retain sole and complete discretion, subject to any valid restriction(s) imposed by participation in a managed care plan, to refer patients to any and all provider(s) that best meet the</w:t>
            </w:r>
            <w:r w:rsidRPr="00450132">
              <w:rPr>
                <w:rFonts w:ascii="Helvetica Neue" w:hAnsi="Helvetica Neue"/>
                <w:spacing w:val="-29"/>
              </w:rPr>
              <w:t xml:space="preserve"> </w:t>
            </w:r>
            <w:r w:rsidRPr="00450132">
              <w:rPr>
                <w:rFonts w:ascii="Helvetica Neue" w:hAnsi="Helvetica Neue"/>
              </w:rPr>
              <w:t>requirements of such patients. All such patients shall be advised that, subject to any valid restriction(s) imposed by participation in a managed care plan, said patients may request referral to any provider(s) they</w:t>
            </w:r>
            <w:r w:rsidRPr="00450132">
              <w:rPr>
                <w:rFonts w:ascii="Helvetica Neue" w:hAnsi="Helvetica Neue"/>
                <w:spacing w:val="-12"/>
              </w:rPr>
              <w:t xml:space="preserve"> </w:t>
            </w:r>
            <w:r w:rsidRPr="00450132">
              <w:rPr>
                <w:rFonts w:ascii="Helvetica Neue" w:hAnsi="Helvetica Neue"/>
              </w:rPr>
              <w:t>choose.</w:t>
            </w:r>
          </w:p>
        </w:tc>
      </w:tr>
    </w:tbl>
    <w:p w14:paraId="7A1BA993" w14:textId="2FFFBFC4" w:rsidR="001F18FB" w:rsidRPr="00450132" w:rsidRDefault="001F18FB" w:rsidP="004D7E3D">
      <w:pPr>
        <w:pStyle w:val="BodyText"/>
        <w:spacing w:before="3"/>
        <w:rPr>
          <w:rFonts w:ascii="Helvetica Neue" w:hAnsi="Helvetica Neue"/>
          <w:b/>
        </w:rPr>
      </w:pPr>
    </w:p>
    <w:p w14:paraId="016C9FDE" w14:textId="77777777" w:rsidR="00CE3D0F" w:rsidRPr="00450132" w:rsidRDefault="00CE3D0F" w:rsidP="004D7E3D">
      <w:pPr>
        <w:pStyle w:val="BodyText"/>
        <w:spacing w:before="3"/>
        <w:rPr>
          <w:rFonts w:ascii="Helvetica Neue" w:hAnsi="Helvetica Neue"/>
          <w:b/>
        </w:rPr>
      </w:pPr>
    </w:p>
    <w:tbl>
      <w:tblPr>
        <w:tblStyle w:val="TableGrid"/>
        <w:tblW w:w="0" w:type="auto"/>
        <w:tblLook w:val="04A0" w:firstRow="1" w:lastRow="0" w:firstColumn="1" w:lastColumn="0" w:noHBand="0" w:noVBand="1"/>
      </w:tblPr>
      <w:tblGrid>
        <w:gridCol w:w="9570"/>
      </w:tblGrid>
      <w:tr w:rsidR="001F18FB" w:rsidRPr="00450132" w14:paraId="6B186B28" w14:textId="77777777" w:rsidTr="001F18FB">
        <w:tc>
          <w:tcPr>
            <w:tcW w:w="9570" w:type="dxa"/>
          </w:tcPr>
          <w:p w14:paraId="5E2FCEAB" w14:textId="716CD47E" w:rsidR="001F18FB" w:rsidRPr="00450132" w:rsidRDefault="001F18FB" w:rsidP="001F18FB">
            <w:pPr>
              <w:pStyle w:val="BodyText"/>
              <w:spacing w:before="3"/>
              <w:jc w:val="center"/>
              <w:rPr>
                <w:rFonts w:ascii="Helvetica Neue" w:hAnsi="Helvetica Neue"/>
                <w:b/>
              </w:rPr>
            </w:pPr>
            <w:r w:rsidRPr="00450132">
              <w:rPr>
                <w:rFonts w:ascii="Helvetica Neue" w:hAnsi="Helvetica Neue"/>
                <w:b/>
              </w:rPr>
              <w:t>Agreements with Other Parties</w:t>
            </w:r>
          </w:p>
        </w:tc>
      </w:tr>
      <w:tr w:rsidR="001F18FB" w:rsidRPr="00450132" w14:paraId="33561969" w14:textId="77777777" w:rsidTr="001F18FB">
        <w:tc>
          <w:tcPr>
            <w:tcW w:w="9570" w:type="dxa"/>
          </w:tcPr>
          <w:p w14:paraId="22D3D319" w14:textId="692136E7" w:rsidR="001F18FB" w:rsidRPr="00450132" w:rsidRDefault="001F18FB" w:rsidP="004D7E3D">
            <w:pPr>
              <w:pStyle w:val="BodyText"/>
              <w:spacing w:before="3"/>
              <w:rPr>
                <w:rFonts w:ascii="Helvetica Neue" w:hAnsi="Helvetica Neue"/>
                <w:b/>
              </w:rPr>
            </w:pPr>
            <w:r w:rsidRPr="00450132">
              <w:rPr>
                <w:rFonts w:ascii="Helvetica Neue" w:hAnsi="Helvetica Neue"/>
              </w:rPr>
              <w:t>Both Parties retain the authority to contract with other Parties, if, and to the extent that, they reasonably determine that such contracts are necessary in order to implement their policies and procedures, or as otherwise may be necessary to ensure appropriate collaboration with other local providers (as required by Section 330(k)(3)(8) of the Public Health Services Act), to enhance patient freedom of choice, and/or to enhance accessibility, availability, quality and comprehensiveness of care.</w:t>
            </w:r>
          </w:p>
        </w:tc>
      </w:tr>
    </w:tbl>
    <w:p w14:paraId="65831375" w14:textId="3F3DBD13" w:rsidR="001F18FB" w:rsidRPr="00450132" w:rsidRDefault="001F18FB" w:rsidP="004D7E3D">
      <w:pPr>
        <w:pStyle w:val="BodyText"/>
        <w:spacing w:before="3"/>
        <w:rPr>
          <w:rFonts w:ascii="Helvetica Neue" w:hAnsi="Helvetica Neue"/>
          <w:b/>
        </w:rPr>
      </w:pPr>
    </w:p>
    <w:p w14:paraId="3E8B48F0" w14:textId="77777777" w:rsidR="00CE3D0F" w:rsidRPr="00450132" w:rsidRDefault="00CE3D0F" w:rsidP="004D7E3D">
      <w:pPr>
        <w:pStyle w:val="BodyText"/>
        <w:spacing w:before="3"/>
        <w:rPr>
          <w:rFonts w:ascii="Helvetica Neue" w:hAnsi="Helvetica Neue"/>
          <w:b/>
        </w:rPr>
      </w:pPr>
    </w:p>
    <w:tbl>
      <w:tblPr>
        <w:tblStyle w:val="TableGrid"/>
        <w:tblW w:w="0" w:type="auto"/>
        <w:tblLook w:val="04A0" w:firstRow="1" w:lastRow="0" w:firstColumn="1" w:lastColumn="0" w:noHBand="0" w:noVBand="1"/>
      </w:tblPr>
      <w:tblGrid>
        <w:gridCol w:w="9570"/>
      </w:tblGrid>
      <w:tr w:rsidR="001F18FB" w:rsidRPr="00450132" w14:paraId="1C916C55" w14:textId="77777777" w:rsidTr="001F18FB">
        <w:tc>
          <w:tcPr>
            <w:tcW w:w="9570" w:type="dxa"/>
          </w:tcPr>
          <w:p w14:paraId="4909EB37" w14:textId="0B8B4CA4" w:rsidR="001F18FB" w:rsidRPr="00450132" w:rsidRDefault="001F18FB" w:rsidP="001F18FB">
            <w:pPr>
              <w:pStyle w:val="BodyText"/>
              <w:spacing w:before="3"/>
              <w:jc w:val="center"/>
              <w:rPr>
                <w:rFonts w:ascii="Helvetica Neue" w:hAnsi="Helvetica Neue"/>
                <w:b/>
              </w:rPr>
            </w:pPr>
            <w:r w:rsidRPr="00450132">
              <w:rPr>
                <w:rFonts w:ascii="Helvetica Neue" w:hAnsi="Helvetica Neue"/>
                <w:b/>
              </w:rPr>
              <w:t>Volume or Value of Referrals</w:t>
            </w:r>
          </w:p>
        </w:tc>
      </w:tr>
      <w:tr w:rsidR="001F18FB" w:rsidRPr="00450132" w14:paraId="1AEFF911" w14:textId="77777777" w:rsidTr="001F18FB">
        <w:tc>
          <w:tcPr>
            <w:tcW w:w="9570" w:type="dxa"/>
          </w:tcPr>
          <w:p w14:paraId="11F5BA12" w14:textId="6A534421" w:rsidR="001F18FB" w:rsidRPr="00450132" w:rsidRDefault="001F18FB" w:rsidP="004D7E3D">
            <w:pPr>
              <w:pStyle w:val="BodyText"/>
              <w:spacing w:before="3"/>
              <w:rPr>
                <w:rFonts w:ascii="Helvetica Neue" w:hAnsi="Helvetica Neue"/>
                <w:b/>
              </w:rPr>
            </w:pPr>
            <w:r w:rsidRPr="00450132">
              <w:rPr>
                <w:rFonts w:ascii="Helvetica Neue" w:hAnsi="Helvetica Neue"/>
              </w:rPr>
              <w:t>Nothing in this MOU requires, is intended to require, or provides payment or benefit of any kind (directly or indirectly) for the referral of individuals or businesses to either Party by the other Party. Neither Party shall track such referrals for purposes relating to setting the compensation of its professionals or influencing their choice.</w:t>
            </w:r>
          </w:p>
        </w:tc>
      </w:tr>
    </w:tbl>
    <w:p w14:paraId="524B7FDB" w14:textId="0079E5A0" w:rsidR="001F18FB" w:rsidRPr="00450132" w:rsidRDefault="001F18FB" w:rsidP="004D7E3D">
      <w:pPr>
        <w:pStyle w:val="BodyText"/>
        <w:spacing w:before="3"/>
        <w:rPr>
          <w:rFonts w:ascii="Helvetica Neue" w:hAnsi="Helvetica Neue"/>
          <w:b/>
        </w:rPr>
      </w:pPr>
    </w:p>
    <w:p w14:paraId="5F6AD4B5" w14:textId="77777777" w:rsidR="00CE3D0F" w:rsidRPr="00450132" w:rsidRDefault="00CE3D0F" w:rsidP="004D7E3D">
      <w:pPr>
        <w:pStyle w:val="BodyText"/>
        <w:spacing w:before="3"/>
        <w:rPr>
          <w:rFonts w:ascii="Helvetica Neue" w:hAnsi="Helvetica Neue"/>
          <w:b/>
        </w:rPr>
      </w:pPr>
    </w:p>
    <w:tbl>
      <w:tblPr>
        <w:tblStyle w:val="TableGrid"/>
        <w:tblW w:w="0" w:type="auto"/>
        <w:tblLook w:val="04A0" w:firstRow="1" w:lastRow="0" w:firstColumn="1" w:lastColumn="0" w:noHBand="0" w:noVBand="1"/>
      </w:tblPr>
      <w:tblGrid>
        <w:gridCol w:w="9570"/>
      </w:tblGrid>
      <w:tr w:rsidR="001F18FB" w:rsidRPr="00450132" w14:paraId="7C908C31" w14:textId="77777777" w:rsidTr="001F18FB">
        <w:tc>
          <w:tcPr>
            <w:tcW w:w="9570" w:type="dxa"/>
          </w:tcPr>
          <w:p w14:paraId="2671F353" w14:textId="4A976353" w:rsidR="001F18FB" w:rsidRPr="00450132" w:rsidRDefault="001F18FB" w:rsidP="001F18FB">
            <w:pPr>
              <w:pStyle w:val="BodyText"/>
              <w:spacing w:before="3"/>
              <w:jc w:val="center"/>
              <w:rPr>
                <w:rFonts w:ascii="Helvetica Neue" w:hAnsi="Helvetica Neue"/>
                <w:b/>
              </w:rPr>
            </w:pPr>
            <w:r w:rsidRPr="00450132">
              <w:rPr>
                <w:rFonts w:ascii="Helvetica Neue" w:hAnsi="Helvetica Neue"/>
                <w:b/>
              </w:rPr>
              <w:t>Confidentiality</w:t>
            </w:r>
          </w:p>
        </w:tc>
      </w:tr>
      <w:tr w:rsidR="001F18FB" w:rsidRPr="00450132" w14:paraId="70497173" w14:textId="77777777" w:rsidTr="001F18FB">
        <w:tc>
          <w:tcPr>
            <w:tcW w:w="9570" w:type="dxa"/>
          </w:tcPr>
          <w:p w14:paraId="505F3A39" w14:textId="3B59958C" w:rsidR="001F18FB" w:rsidRPr="00450132" w:rsidRDefault="001F18FB" w:rsidP="004D7E3D">
            <w:pPr>
              <w:pStyle w:val="BodyText"/>
              <w:spacing w:before="3"/>
              <w:rPr>
                <w:rFonts w:ascii="Helvetica Neue" w:hAnsi="Helvetica Neue"/>
                <w:b/>
              </w:rPr>
            </w:pPr>
            <w:r w:rsidRPr="00450132">
              <w:rPr>
                <w:rFonts w:ascii="Helvetica Neue" w:hAnsi="Helvetica Neue"/>
              </w:rPr>
              <w:t xml:space="preserve">The Parties (and their directors, officers, employees, agents, and contractors) shall maintain the privacy and confidentiality of all information regarding the personal facts and circumstances of their patients in accordance with all applicable federal and state laws and regulations (including, but not limited to, the Health Insurance Portability and Accountability Act and its implementing regulations set forth at 45 C.F.R Part 160 and Part 164). The Parties (and their directors, officers, employees, </w:t>
            </w:r>
            <w:r w:rsidR="009F59F6" w:rsidRPr="00450132">
              <w:rPr>
                <w:rFonts w:ascii="Helvetica Neue" w:hAnsi="Helvetica Neue"/>
              </w:rPr>
              <w:t>agents,</w:t>
            </w:r>
            <w:r w:rsidRPr="00450132">
              <w:rPr>
                <w:rFonts w:ascii="Helvetica Neue" w:hAnsi="Helvetica Neue"/>
              </w:rPr>
              <w:t xml:space="preserve"> and contractors) shall not use or disclose patient information, other than as permitted or required by this MOU for the proper performance of duties and responsibilities hereunder. The Parties shall use appropriate safeguards to prevent use or disclosure of patient information, other than as provided for under this MOU.</w:t>
            </w:r>
          </w:p>
        </w:tc>
      </w:tr>
    </w:tbl>
    <w:p w14:paraId="61AC77AF" w14:textId="77777777" w:rsidR="00CE3D0F" w:rsidRPr="00450132" w:rsidRDefault="00CE3D0F" w:rsidP="004D7E3D">
      <w:pPr>
        <w:rPr>
          <w:rFonts w:ascii="Helvetica Neue" w:hAnsi="Helvetica Neue"/>
          <w:sz w:val="23"/>
        </w:rPr>
      </w:pPr>
    </w:p>
    <w:tbl>
      <w:tblPr>
        <w:tblStyle w:val="TableGrid"/>
        <w:tblW w:w="0" w:type="auto"/>
        <w:tblLook w:val="04A0" w:firstRow="1" w:lastRow="0" w:firstColumn="1" w:lastColumn="0" w:noHBand="0" w:noVBand="1"/>
      </w:tblPr>
      <w:tblGrid>
        <w:gridCol w:w="9570"/>
      </w:tblGrid>
      <w:tr w:rsidR="001F18FB" w:rsidRPr="00450132" w14:paraId="5D493244" w14:textId="77777777" w:rsidTr="001F18FB">
        <w:tc>
          <w:tcPr>
            <w:tcW w:w="9570" w:type="dxa"/>
          </w:tcPr>
          <w:p w14:paraId="19FB6B1F" w14:textId="7D8EF1EB" w:rsidR="001F18FB" w:rsidRPr="00450132" w:rsidRDefault="001F18FB" w:rsidP="001F18FB">
            <w:pPr>
              <w:jc w:val="center"/>
              <w:rPr>
                <w:rFonts w:ascii="Helvetica Neue" w:hAnsi="Helvetica Neue"/>
                <w:b/>
                <w:bCs/>
                <w:sz w:val="23"/>
              </w:rPr>
            </w:pPr>
            <w:r w:rsidRPr="00450132">
              <w:rPr>
                <w:rFonts w:ascii="Helvetica Neue" w:hAnsi="Helvetica Neue"/>
                <w:b/>
                <w:bCs/>
                <w:sz w:val="23"/>
              </w:rPr>
              <w:lastRenderedPageBreak/>
              <w:t>Termination</w:t>
            </w:r>
          </w:p>
        </w:tc>
      </w:tr>
      <w:tr w:rsidR="001F18FB" w:rsidRPr="00450132" w14:paraId="7766A73F" w14:textId="77777777" w:rsidTr="001F18FB">
        <w:tc>
          <w:tcPr>
            <w:tcW w:w="9570" w:type="dxa"/>
          </w:tcPr>
          <w:p w14:paraId="5C1A48C5" w14:textId="52CBF1CB" w:rsidR="001F18FB" w:rsidRPr="00450132" w:rsidRDefault="001F18FB" w:rsidP="004D7E3D">
            <w:pPr>
              <w:rPr>
                <w:rFonts w:ascii="Helvetica Neue" w:hAnsi="Helvetica Neue"/>
                <w:sz w:val="23"/>
              </w:rPr>
            </w:pPr>
            <w:r w:rsidRPr="00450132">
              <w:rPr>
                <w:rFonts w:ascii="Helvetica Neue" w:hAnsi="Helvetica Neue"/>
                <w:sz w:val="23"/>
              </w:rPr>
              <w:t>This MOU may be terminated by either Party without penalty or cause by giving written notice to the other Party.</w:t>
            </w:r>
          </w:p>
        </w:tc>
      </w:tr>
    </w:tbl>
    <w:p w14:paraId="23D5C437" w14:textId="5AD524B5" w:rsidR="00CE3D0F" w:rsidRPr="00450132" w:rsidRDefault="00CE3D0F" w:rsidP="004D7E3D">
      <w:pPr>
        <w:rPr>
          <w:rFonts w:ascii="Helvetica Neue" w:hAnsi="Helvetica Neue"/>
          <w:sz w:val="23"/>
        </w:rPr>
      </w:pPr>
    </w:p>
    <w:p w14:paraId="23773A2E" w14:textId="77777777" w:rsidR="00CE3D0F" w:rsidRPr="00450132" w:rsidRDefault="00CE3D0F" w:rsidP="004D7E3D">
      <w:pPr>
        <w:rPr>
          <w:rFonts w:ascii="Helvetica Neue" w:hAnsi="Helvetica Neue"/>
          <w:sz w:val="23"/>
        </w:rPr>
      </w:pPr>
    </w:p>
    <w:tbl>
      <w:tblPr>
        <w:tblStyle w:val="TableGrid"/>
        <w:tblW w:w="0" w:type="auto"/>
        <w:tblLook w:val="04A0" w:firstRow="1" w:lastRow="0" w:firstColumn="1" w:lastColumn="0" w:noHBand="0" w:noVBand="1"/>
      </w:tblPr>
      <w:tblGrid>
        <w:gridCol w:w="9570"/>
      </w:tblGrid>
      <w:tr w:rsidR="001F18FB" w:rsidRPr="00450132" w14:paraId="4E4A5B9C" w14:textId="77777777" w:rsidTr="001F18FB">
        <w:tc>
          <w:tcPr>
            <w:tcW w:w="9570" w:type="dxa"/>
          </w:tcPr>
          <w:p w14:paraId="1C82502C" w14:textId="5AA4CFA2" w:rsidR="001F18FB" w:rsidRPr="00450132" w:rsidRDefault="001F18FB" w:rsidP="001F18FB">
            <w:pPr>
              <w:jc w:val="center"/>
              <w:rPr>
                <w:rFonts w:ascii="Helvetica Neue" w:hAnsi="Helvetica Neue"/>
                <w:b/>
                <w:bCs/>
                <w:sz w:val="23"/>
              </w:rPr>
            </w:pPr>
            <w:r w:rsidRPr="00450132">
              <w:rPr>
                <w:rFonts w:ascii="Helvetica Neue" w:hAnsi="Helvetica Neue"/>
                <w:b/>
                <w:bCs/>
                <w:sz w:val="23"/>
              </w:rPr>
              <w:t>Notices</w:t>
            </w:r>
          </w:p>
        </w:tc>
      </w:tr>
      <w:tr w:rsidR="001F18FB" w:rsidRPr="00450132" w14:paraId="1B534E4E" w14:textId="77777777" w:rsidTr="001F18FB">
        <w:tc>
          <w:tcPr>
            <w:tcW w:w="9570" w:type="dxa"/>
          </w:tcPr>
          <w:p w14:paraId="06FD7481" w14:textId="77777777" w:rsidR="001F18FB" w:rsidRPr="00450132" w:rsidRDefault="001F18FB" w:rsidP="004D7E3D">
            <w:pPr>
              <w:rPr>
                <w:rFonts w:ascii="Helvetica Neue" w:hAnsi="Helvetica Neue"/>
                <w:sz w:val="23"/>
              </w:rPr>
            </w:pPr>
            <w:r w:rsidRPr="00450132">
              <w:rPr>
                <w:rFonts w:ascii="Helvetica Neue" w:hAnsi="Helvetica Neue"/>
                <w:sz w:val="23"/>
              </w:rPr>
              <w:t>All notices and other communications required or permitted under this MOU, unless otherwise stated, shall be deemed duly given if in writing and delivered personally, via e-mail or by First Class US Mail, postage prepaid.</w:t>
            </w:r>
          </w:p>
          <w:p w14:paraId="5C51F124" w14:textId="77777777" w:rsidR="001F18FB" w:rsidRPr="00450132" w:rsidRDefault="001F18FB" w:rsidP="004D7E3D">
            <w:pPr>
              <w:rPr>
                <w:rFonts w:ascii="Helvetica Neue" w:hAnsi="Helvetica Neue"/>
                <w:sz w:val="23"/>
              </w:rPr>
            </w:pPr>
          </w:p>
          <w:p w14:paraId="15A94F49" w14:textId="1361A056" w:rsidR="001F18FB" w:rsidRPr="00450132" w:rsidRDefault="001F18FB" w:rsidP="004D7E3D">
            <w:pPr>
              <w:rPr>
                <w:rFonts w:ascii="Helvetica Neue" w:hAnsi="Helvetica Neue"/>
                <w:sz w:val="23"/>
              </w:rPr>
            </w:pPr>
            <w:r w:rsidRPr="00450132">
              <w:rPr>
                <w:rFonts w:ascii="Helvetica Neue" w:hAnsi="Helvetica Neue"/>
                <w:sz w:val="23"/>
              </w:rPr>
              <w:t>Notices will be deemed given on the date of delivery. Either Party may change its notice address by giving the other ten (10) days prior notice of such a change.</w:t>
            </w:r>
          </w:p>
        </w:tc>
      </w:tr>
    </w:tbl>
    <w:p w14:paraId="3751B80B" w14:textId="53A304E1" w:rsidR="00B949C8" w:rsidRDefault="00B949C8" w:rsidP="004D7E3D">
      <w:pPr>
        <w:rPr>
          <w:rFonts w:ascii="Helvetica Neue" w:hAnsi="Helvetica Neue"/>
          <w:sz w:val="23"/>
        </w:rPr>
      </w:pPr>
    </w:p>
    <w:p w14:paraId="2FFEFD90" w14:textId="77777777" w:rsidR="00A126B8" w:rsidRPr="00450132" w:rsidRDefault="00A126B8" w:rsidP="004D7E3D">
      <w:pPr>
        <w:rPr>
          <w:rFonts w:ascii="Helvetica Neue" w:hAnsi="Helvetica Neue"/>
          <w:sz w:val="23"/>
        </w:rPr>
      </w:pPr>
    </w:p>
    <w:tbl>
      <w:tblPr>
        <w:tblStyle w:val="TableGrid"/>
        <w:tblW w:w="0" w:type="auto"/>
        <w:tblLook w:val="04A0" w:firstRow="1" w:lastRow="0" w:firstColumn="1" w:lastColumn="0" w:noHBand="0" w:noVBand="1"/>
      </w:tblPr>
      <w:tblGrid>
        <w:gridCol w:w="9570"/>
      </w:tblGrid>
      <w:tr w:rsidR="001F18FB" w:rsidRPr="00450132" w14:paraId="6F8C57C9" w14:textId="77777777" w:rsidTr="001F18FB">
        <w:tc>
          <w:tcPr>
            <w:tcW w:w="9570" w:type="dxa"/>
          </w:tcPr>
          <w:p w14:paraId="163E4FE9" w14:textId="53D5E684" w:rsidR="001F18FB" w:rsidRPr="00450132" w:rsidRDefault="001F18FB" w:rsidP="001F18FB">
            <w:pPr>
              <w:jc w:val="center"/>
              <w:rPr>
                <w:rFonts w:ascii="Helvetica Neue" w:hAnsi="Helvetica Neue"/>
                <w:b/>
                <w:bCs/>
                <w:sz w:val="23"/>
              </w:rPr>
            </w:pPr>
            <w:r w:rsidRPr="00450132">
              <w:rPr>
                <w:rFonts w:ascii="Helvetica Neue" w:hAnsi="Helvetica Neue"/>
                <w:b/>
                <w:bCs/>
                <w:sz w:val="23"/>
              </w:rPr>
              <w:t>Dispute Resolution</w:t>
            </w:r>
          </w:p>
        </w:tc>
      </w:tr>
      <w:tr w:rsidR="001F18FB" w:rsidRPr="00450132" w14:paraId="7A7FF18E" w14:textId="77777777" w:rsidTr="001F18FB">
        <w:tc>
          <w:tcPr>
            <w:tcW w:w="9570" w:type="dxa"/>
          </w:tcPr>
          <w:p w14:paraId="7610B86C" w14:textId="502F2ADD" w:rsidR="001F18FB" w:rsidRPr="00450132" w:rsidRDefault="001F18FB" w:rsidP="004D7E3D">
            <w:pPr>
              <w:rPr>
                <w:rFonts w:ascii="Helvetica Neue" w:hAnsi="Helvetica Neue"/>
                <w:sz w:val="23"/>
              </w:rPr>
            </w:pPr>
            <w:r w:rsidRPr="00450132">
              <w:rPr>
                <w:rFonts w:ascii="Helvetica Neue" w:hAnsi="Helvetica Neue"/>
                <w:sz w:val="23"/>
              </w:rPr>
              <w:t xml:space="preserve">If a dispute arises regarding this MOU, </w:t>
            </w:r>
            <w:r w:rsidR="00261AA1" w:rsidRPr="00450132">
              <w:rPr>
                <w:rFonts w:ascii="Helvetica Neue" w:hAnsi="Helvetica Neue"/>
                <w:color w:val="FF0000"/>
                <w:sz w:val="23"/>
                <w:u w:val="single" w:color="FF0000"/>
              </w:rPr>
              <w:t xml:space="preserve">INITIALS OF REFERRING ORGANIZATION </w:t>
            </w:r>
            <w:r w:rsidRPr="00450132">
              <w:rPr>
                <w:rFonts w:ascii="Helvetica Neue" w:hAnsi="Helvetica Neue"/>
                <w:sz w:val="23"/>
              </w:rPr>
              <w:t xml:space="preserve">and </w:t>
            </w:r>
            <w:r w:rsidR="00261AA1" w:rsidRPr="00450132">
              <w:rPr>
                <w:rFonts w:ascii="Helvetica Neue" w:hAnsi="Helvetica Neue"/>
                <w:color w:val="FF0000"/>
                <w:sz w:val="23"/>
                <w:u w:val="single"/>
              </w:rPr>
              <w:t>I</w:t>
            </w:r>
            <w:r w:rsidR="00261AA1" w:rsidRPr="00450132">
              <w:rPr>
                <w:rFonts w:ascii="Helvetica Neue" w:hAnsi="Helvetica Neue"/>
                <w:color w:val="FF0000"/>
                <w:sz w:val="23"/>
                <w:u w:val="single" w:color="FF0000"/>
              </w:rPr>
              <w:t>NITIALS OF IMAGING CENTER</w:t>
            </w:r>
            <w:r w:rsidR="00261AA1" w:rsidRPr="00450132">
              <w:rPr>
                <w:rFonts w:ascii="Helvetica Neue" w:hAnsi="Helvetica Neue"/>
                <w:sz w:val="23"/>
              </w:rPr>
              <w:t xml:space="preserve"> </w:t>
            </w:r>
            <w:r w:rsidRPr="00450132">
              <w:rPr>
                <w:rFonts w:ascii="Helvetica Neue" w:hAnsi="Helvetica Neue"/>
                <w:sz w:val="23"/>
              </w:rPr>
              <w:t>shall first attempt to resolve it by informal discussions between Parties, unless there are circumstances under which an extended resolution procedure may endanger the health and safety of patients.</w:t>
            </w:r>
          </w:p>
        </w:tc>
      </w:tr>
    </w:tbl>
    <w:p w14:paraId="138A3CFE" w14:textId="64523E46" w:rsidR="00CE3D0F" w:rsidRDefault="00CE3D0F" w:rsidP="004D7E3D">
      <w:pPr>
        <w:rPr>
          <w:rFonts w:ascii="Helvetica Neue" w:hAnsi="Helvetica Neue"/>
          <w:sz w:val="23"/>
        </w:rPr>
      </w:pPr>
    </w:p>
    <w:p w14:paraId="422BEFC7" w14:textId="77777777" w:rsidR="00A126B8" w:rsidRPr="00450132" w:rsidRDefault="00A126B8" w:rsidP="004D7E3D">
      <w:pPr>
        <w:rPr>
          <w:rFonts w:ascii="Helvetica Neue" w:hAnsi="Helvetica Neue"/>
          <w:sz w:val="23"/>
        </w:rPr>
      </w:pPr>
    </w:p>
    <w:tbl>
      <w:tblPr>
        <w:tblStyle w:val="TableGrid"/>
        <w:tblW w:w="0" w:type="auto"/>
        <w:tblLook w:val="04A0" w:firstRow="1" w:lastRow="0" w:firstColumn="1" w:lastColumn="0" w:noHBand="0" w:noVBand="1"/>
      </w:tblPr>
      <w:tblGrid>
        <w:gridCol w:w="9570"/>
      </w:tblGrid>
      <w:tr w:rsidR="00261AA1" w:rsidRPr="00450132" w14:paraId="4603EDED" w14:textId="77777777" w:rsidTr="00261AA1">
        <w:tc>
          <w:tcPr>
            <w:tcW w:w="9570" w:type="dxa"/>
          </w:tcPr>
          <w:p w14:paraId="4ABCBF4E" w14:textId="44474BC2" w:rsidR="00261AA1" w:rsidRPr="00450132" w:rsidRDefault="00261AA1" w:rsidP="00261AA1">
            <w:pPr>
              <w:jc w:val="center"/>
              <w:rPr>
                <w:rFonts w:ascii="Helvetica Neue" w:hAnsi="Helvetica Neue"/>
                <w:b/>
                <w:bCs/>
                <w:sz w:val="23"/>
              </w:rPr>
            </w:pPr>
            <w:r w:rsidRPr="00450132">
              <w:rPr>
                <w:rFonts w:ascii="Helvetica Neue" w:hAnsi="Helvetica Neue"/>
                <w:b/>
                <w:bCs/>
                <w:sz w:val="23"/>
              </w:rPr>
              <w:t>Relationship of the Parties</w:t>
            </w:r>
          </w:p>
        </w:tc>
      </w:tr>
      <w:tr w:rsidR="00261AA1" w:rsidRPr="00450132" w14:paraId="5957211C" w14:textId="77777777" w:rsidTr="00261AA1">
        <w:tc>
          <w:tcPr>
            <w:tcW w:w="9570" w:type="dxa"/>
          </w:tcPr>
          <w:p w14:paraId="1FCB67BB" w14:textId="161D230F" w:rsidR="00261AA1" w:rsidRPr="00450132" w:rsidRDefault="00261AA1" w:rsidP="004D7E3D">
            <w:pPr>
              <w:rPr>
                <w:rFonts w:ascii="Helvetica Neue" w:hAnsi="Helvetica Neue"/>
                <w:sz w:val="23"/>
              </w:rPr>
            </w:pPr>
            <w:r w:rsidRPr="00450132">
              <w:rPr>
                <w:rFonts w:ascii="Helvetica Neue" w:hAnsi="Helvetica Neue"/>
                <w:sz w:val="23"/>
              </w:rPr>
              <w:t>The Parties are and shall remain separate and independent entities. Neither Party shall be construed to be the agent, partner, co-venture, employee or representative of the other Party.</w:t>
            </w:r>
          </w:p>
        </w:tc>
      </w:tr>
    </w:tbl>
    <w:p w14:paraId="2F8F885B" w14:textId="2A9A71CC" w:rsidR="00CE3D0F" w:rsidRDefault="00CE3D0F" w:rsidP="004D7E3D">
      <w:pPr>
        <w:rPr>
          <w:rFonts w:ascii="Helvetica Neue" w:hAnsi="Helvetica Neue"/>
          <w:sz w:val="23"/>
        </w:rPr>
      </w:pPr>
    </w:p>
    <w:p w14:paraId="020C640C" w14:textId="77777777" w:rsidR="00A126B8" w:rsidRPr="00450132" w:rsidRDefault="00A126B8" w:rsidP="004D7E3D">
      <w:pPr>
        <w:rPr>
          <w:rFonts w:ascii="Helvetica Neue" w:hAnsi="Helvetica Neue"/>
          <w:sz w:val="23"/>
        </w:rPr>
      </w:pPr>
    </w:p>
    <w:tbl>
      <w:tblPr>
        <w:tblStyle w:val="TableGrid"/>
        <w:tblW w:w="0" w:type="auto"/>
        <w:tblLook w:val="04A0" w:firstRow="1" w:lastRow="0" w:firstColumn="1" w:lastColumn="0" w:noHBand="0" w:noVBand="1"/>
      </w:tblPr>
      <w:tblGrid>
        <w:gridCol w:w="9570"/>
      </w:tblGrid>
      <w:tr w:rsidR="00261AA1" w:rsidRPr="00450132" w14:paraId="05F4EDCC" w14:textId="77777777" w:rsidTr="00261AA1">
        <w:tc>
          <w:tcPr>
            <w:tcW w:w="9570" w:type="dxa"/>
          </w:tcPr>
          <w:p w14:paraId="78E86198" w14:textId="6386C60A" w:rsidR="00261AA1" w:rsidRPr="00450132" w:rsidRDefault="00261AA1" w:rsidP="00261AA1">
            <w:pPr>
              <w:jc w:val="center"/>
              <w:rPr>
                <w:rFonts w:ascii="Helvetica Neue" w:hAnsi="Helvetica Neue"/>
                <w:b/>
                <w:bCs/>
                <w:sz w:val="23"/>
              </w:rPr>
            </w:pPr>
            <w:r w:rsidRPr="00450132">
              <w:rPr>
                <w:rFonts w:ascii="Helvetica Neue" w:hAnsi="Helvetica Neue"/>
                <w:b/>
                <w:bCs/>
                <w:sz w:val="23"/>
              </w:rPr>
              <w:t>Third Party Beneficiaries</w:t>
            </w:r>
          </w:p>
        </w:tc>
      </w:tr>
      <w:tr w:rsidR="00261AA1" w:rsidRPr="00450132" w14:paraId="38FEB690" w14:textId="77777777" w:rsidTr="00261AA1">
        <w:tc>
          <w:tcPr>
            <w:tcW w:w="9570" w:type="dxa"/>
          </w:tcPr>
          <w:p w14:paraId="20535C0A" w14:textId="465FCB0E" w:rsidR="00261AA1" w:rsidRPr="00450132" w:rsidRDefault="00261AA1" w:rsidP="004D7E3D">
            <w:pPr>
              <w:rPr>
                <w:rFonts w:ascii="Helvetica Neue" w:hAnsi="Helvetica Neue"/>
                <w:sz w:val="23"/>
              </w:rPr>
            </w:pPr>
            <w:r w:rsidRPr="00450132">
              <w:rPr>
                <w:rFonts w:ascii="Helvetica Neue" w:hAnsi="Helvetica Neue"/>
                <w:sz w:val="23"/>
              </w:rPr>
              <w:t>Nothing herein is intended or shall be construed as creating any rights for any person or entity not a Party hereto, including, but not limited to , employees or patients who are receiving services under this MOU.</w:t>
            </w:r>
          </w:p>
        </w:tc>
      </w:tr>
    </w:tbl>
    <w:p w14:paraId="251D0D99" w14:textId="3066D808" w:rsidR="00CE3D0F" w:rsidRDefault="00CE3D0F" w:rsidP="004D7E3D">
      <w:pPr>
        <w:rPr>
          <w:rFonts w:ascii="Helvetica Neue" w:hAnsi="Helvetica Neue"/>
          <w:sz w:val="23"/>
        </w:rPr>
      </w:pPr>
    </w:p>
    <w:p w14:paraId="747A832C" w14:textId="77777777" w:rsidR="00A126B8" w:rsidRPr="00450132" w:rsidRDefault="00A126B8" w:rsidP="004D7E3D">
      <w:pPr>
        <w:rPr>
          <w:rFonts w:ascii="Helvetica Neue" w:hAnsi="Helvetica Neue"/>
          <w:sz w:val="23"/>
        </w:rPr>
      </w:pPr>
    </w:p>
    <w:tbl>
      <w:tblPr>
        <w:tblStyle w:val="TableGrid"/>
        <w:tblW w:w="0" w:type="auto"/>
        <w:tblLook w:val="04A0" w:firstRow="1" w:lastRow="0" w:firstColumn="1" w:lastColumn="0" w:noHBand="0" w:noVBand="1"/>
      </w:tblPr>
      <w:tblGrid>
        <w:gridCol w:w="9570"/>
      </w:tblGrid>
      <w:tr w:rsidR="00261AA1" w:rsidRPr="00450132" w14:paraId="0EDF82DA" w14:textId="77777777" w:rsidTr="00261AA1">
        <w:tc>
          <w:tcPr>
            <w:tcW w:w="9570" w:type="dxa"/>
          </w:tcPr>
          <w:p w14:paraId="732FE134" w14:textId="7C86C8A8" w:rsidR="00261AA1" w:rsidRPr="00450132" w:rsidRDefault="00261AA1" w:rsidP="00261AA1">
            <w:pPr>
              <w:jc w:val="center"/>
              <w:rPr>
                <w:rFonts w:ascii="Helvetica Neue" w:hAnsi="Helvetica Neue"/>
                <w:b/>
                <w:bCs/>
                <w:sz w:val="23"/>
              </w:rPr>
            </w:pPr>
            <w:r w:rsidRPr="00450132">
              <w:rPr>
                <w:rFonts w:ascii="Helvetica Neue" w:hAnsi="Helvetica Neue"/>
                <w:b/>
                <w:bCs/>
                <w:sz w:val="23"/>
              </w:rPr>
              <w:t>Amendments</w:t>
            </w:r>
          </w:p>
        </w:tc>
      </w:tr>
      <w:tr w:rsidR="00261AA1" w:rsidRPr="00450132" w14:paraId="657A0B3D" w14:textId="77777777" w:rsidTr="00261AA1">
        <w:tc>
          <w:tcPr>
            <w:tcW w:w="9570" w:type="dxa"/>
          </w:tcPr>
          <w:p w14:paraId="2FAB9B85" w14:textId="336C8AAF" w:rsidR="00261AA1" w:rsidRPr="00450132" w:rsidRDefault="00261AA1" w:rsidP="004D7E3D">
            <w:pPr>
              <w:rPr>
                <w:rFonts w:ascii="Helvetica Neue" w:hAnsi="Helvetica Neue"/>
                <w:sz w:val="23"/>
              </w:rPr>
            </w:pPr>
            <w:r w:rsidRPr="00450132">
              <w:rPr>
                <w:rFonts w:ascii="Helvetica Neue" w:hAnsi="Helvetica Neue"/>
                <w:sz w:val="23"/>
              </w:rPr>
              <w:t>This MOU may be modified or amended in writing with the express written consent of both Parties.</w:t>
            </w:r>
          </w:p>
        </w:tc>
      </w:tr>
    </w:tbl>
    <w:p w14:paraId="340366C8" w14:textId="1B071EC8" w:rsidR="00CE3D0F" w:rsidRDefault="00CE3D0F" w:rsidP="004D7E3D">
      <w:pPr>
        <w:rPr>
          <w:rFonts w:ascii="Helvetica Neue" w:hAnsi="Helvetica Neue"/>
          <w:sz w:val="23"/>
        </w:rPr>
      </w:pPr>
    </w:p>
    <w:p w14:paraId="7B34926E" w14:textId="77777777" w:rsidR="00A126B8" w:rsidRPr="00450132" w:rsidRDefault="00A126B8" w:rsidP="004D7E3D">
      <w:pPr>
        <w:rPr>
          <w:rFonts w:ascii="Helvetica Neue" w:hAnsi="Helvetica Neue"/>
          <w:sz w:val="23"/>
        </w:rPr>
      </w:pPr>
    </w:p>
    <w:tbl>
      <w:tblPr>
        <w:tblStyle w:val="TableGrid"/>
        <w:tblW w:w="0" w:type="auto"/>
        <w:tblLook w:val="04A0" w:firstRow="1" w:lastRow="0" w:firstColumn="1" w:lastColumn="0" w:noHBand="0" w:noVBand="1"/>
      </w:tblPr>
      <w:tblGrid>
        <w:gridCol w:w="9570"/>
      </w:tblGrid>
      <w:tr w:rsidR="00261AA1" w:rsidRPr="00450132" w14:paraId="1D17AB46" w14:textId="77777777" w:rsidTr="00261AA1">
        <w:tc>
          <w:tcPr>
            <w:tcW w:w="9570" w:type="dxa"/>
          </w:tcPr>
          <w:p w14:paraId="56D3F981" w14:textId="743E573D" w:rsidR="00261AA1" w:rsidRPr="00450132" w:rsidRDefault="00261AA1" w:rsidP="00261AA1">
            <w:pPr>
              <w:jc w:val="center"/>
              <w:rPr>
                <w:rFonts w:ascii="Helvetica Neue" w:hAnsi="Helvetica Neue"/>
                <w:b/>
                <w:bCs/>
                <w:sz w:val="23"/>
              </w:rPr>
            </w:pPr>
            <w:r w:rsidRPr="00450132">
              <w:rPr>
                <w:rFonts w:ascii="Helvetica Neue" w:hAnsi="Helvetica Neue"/>
                <w:b/>
                <w:bCs/>
                <w:sz w:val="23"/>
              </w:rPr>
              <w:t>Governing Law</w:t>
            </w:r>
          </w:p>
        </w:tc>
      </w:tr>
      <w:tr w:rsidR="00261AA1" w:rsidRPr="00450132" w14:paraId="4A53C029" w14:textId="77777777" w:rsidTr="00261AA1">
        <w:tc>
          <w:tcPr>
            <w:tcW w:w="9570" w:type="dxa"/>
          </w:tcPr>
          <w:p w14:paraId="53946067" w14:textId="77777777" w:rsidR="00261AA1" w:rsidRPr="00450132" w:rsidRDefault="00261AA1" w:rsidP="00261AA1">
            <w:pPr>
              <w:pStyle w:val="TableParagraph"/>
              <w:rPr>
                <w:rFonts w:ascii="Helvetica Neue" w:hAnsi="Helvetica Neue"/>
                <w:sz w:val="23"/>
              </w:rPr>
            </w:pPr>
            <w:r w:rsidRPr="00450132">
              <w:rPr>
                <w:rFonts w:ascii="Helvetica Neue" w:hAnsi="Helvetica Neue"/>
                <w:sz w:val="23"/>
              </w:rPr>
              <w:t>This MOU shall be construed and enforced in accordance with the laws of the State of</w:t>
            </w:r>
          </w:p>
          <w:p w14:paraId="30125500" w14:textId="7E434234" w:rsidR="00261AA1" w:rsidRPr="00450132" w:rsidRDefault="00261AA1" w:rsidP="00261AA1">
            <w:pPr>
              <w:rPr>
                <w:rFonts w:ascii="Helvetica Neue" w:hAnsi="Helvetica Neue"/>
                <w:sz w:val="23"/>
              </w:rPr>
            </w:pPr>
            <w:r w:rsidRPr="00450132">
              <w:rPr>
                <w:rFonts w:ascii="Helvetica Neue" w:hAnsi="Helvetica Neue"/>
                <w:sz w:val="23"/>
                <w:u w:val="single"/>
              </w:rPr>
              <w:t xml:space="preserve"> </w:t>
            </w:r>
            <w:r w:rsidRPr="00450132">
              <w:rPr>
                <w:rFonts w:ascii="Helvetica Neue" w:hAnsi="Helvetica Neue"/>
                <w:sz w:val="23"/>
                <w:u w:val="single"/>
              </w:rPr>
              <w:tab/>
            </w:r>
            <w:r w:rsidRPr="00450132">
              <w:rPr>
                <w:rFonts w:ascii="Helvetica Neue" w:hAnsi="Helvetica Neue"/>
                <w:sz w:val="23"/>
              </w:rPr>
              <w:t>excluding the state’s choice-of-law</w:t>
            </w:r>
            <w:r w:rsidRPr="00450132">
              <w:rPr>
                <w:rFonts w:ascii="Helvetica Neue" w:hAnsi="Helvetica Neue"/>
                <w:spacing w:val="-6"/>
                <w:sz w:val="23"/>
              </w:rPr>
              <w:t xml:space="preserve"> </w:t>
            </w:r>
            <w:r w:rsidRPr="00450132">
              <w:rPr>
                <w:rFonts w:ascii="Helvetica Neue" w:hAnsi="Helvetica Neue"/>
                <w:sz w:val="23"/>
              </w:rPr>
              <w:t>principles.</w:t>
            </w:r>
          </w:p>
        </w:tc>
      </w:tr>
    </w:tbl>
    <w:p w14:paraId="455436A8" w14:textId="77777777" w:rsidR="00972A28" w:rsidRPr="00450132" w:rsidRDefault="00972A28" w:rsidP="004D7E3D">
      <w:pPr>
        <w:rPr>
          <w:rFonts w:ascii="Helvetica Neue" w:hAnsi="Helvetica Neue"/>
          <w:sz w:val="23"/>
        </w:rPr>
      </w:pPr>
    </w:p>
    <w:p w14:paraId="4B5DD37D" w14:textId="2F0FB74F" w:rsidR="00972A28" w:rsidRPr="00FD5F2C" w:rsidRDefault="00972A28" w:rsidP="00FD5F2C">
      <w:pPr>
        <w:pStyle w:val="BodyText"/>
        <w:spacing w:before="54"/>
        <w:ind w:left="100"/>
        <w:rPr>
          <w:rFonts w:ascii="Helvetica Neue" w:hAnsi="Helvetica Neue"/>
        </w:rPr>
      </w:pPr>
      <w:r w:rsidRPr="00450132">
        <w:rPr>
          <w:rFonts w:ascii="Helvetica Neue" w:hAnsi="Helvetica Neue"/>
        </w:rPr>
        <w:t>IN WITNESS WHEREOF, the Parties here have executed this MOU as of the dates written below.</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0"/>
        <w:gridCol w:w="4770"/>
      </w:tblGrid>
      <w:tr w:rsidR="00972A28" w:rsidRPr="00450132" w14:paraId="5418006C" w14:textId="77777777" w:rsidTr="00972A28">
        <w:trPr>
          <w:trHeight w:hRule="exact" w:val="2533"/>
        </w:trPr>
        <w:tc>
          <w:tcPr>
            <w:tcW w:w="4770" w:type="dxa"/>
            <w:tcBorders>
              <w:bottom w:val="double" w:sz="7" w:space="0" w:color="000000"/>
            </w:tcBorders>
          </w:tcPr>
          <w:p w14:paraId="6987458A" w14:textId="19D47DA2" w:rsidR="00972A28" w:rsidRPr="00450132" w:rsidRDefault="00FD5F2C" w:rsidP="00FD5F2C">
            <w:pPr>
              <w:pStyle w:val="TableParagraph"/>
              <w:spacing w:before="2"/>
              <w:ind w:left="0"/>
              <w:rPr>
                <w:rFonts w:ascii="Helvetica Neue" w:hAnsi="Helvetica Neue"/>
                <w:sz w:val="23"/>
              </w:rPr>
            </w:pPr>
            <w:r w:rsidRPr="00FD5F2C">
              <w:rPr>
                <w:rFonts w:ascii="Helvetica Neue" w:hAnsi="Helvetica Neue"/>
                <w:color w:val="FF0000"/>
                <w:sz w:val="23"/>
              </w:rPr>
              <w:lastRenderedPageBreak/>
              <w:t xml:space="preserve">  </w:t>
            </w:r>
            <w:r w:rsidR="00972A28" w:rsidRPr="00450132">
              <w:rPr>
                <w:rFonts w:ascii="Helvetica Neue" w:hAnsi="Helvetica Neue"/>
                <w:color w:val="FF0000"/>
                <w:sz w:val="23"/>
                <w:u w:val="single" w:color="FF0000"/>
              </w:rPr>
              <w:t>NAME OF REFERRING ORGANIZATION</w:t>
            </w:r>
          </w:p>
          <w:p w14:paraId="0583A4E4" w14:textId="77777777" w:rsidR="00972A28" w:rsidRPr="00450132" w:rsidRDefault="00972A28" w:rsidP="00B13FB0">
            <w:pPr>
              <w:pStyle w:val="TableParagraph"/>
              <w:spacing w:before="7"/>
              <w:ind w:left="0"/>
              <w:rPr>
                <w:rFonts w:ascii="Helvetica Neue" w:hAnsi="Helvetica Neue"/>
              </w:rPr>
            </w:pPr>
          </w:p>
          <w:p w14:paraId="26596591" w14:textId="77777777" w:rsidR="00972A28" w:rsidRPr="00450132" w:rsidRDefault="00972A28" w:rsidP="00B13FB0">
            <w:pPr>
              <w:pStyle w:val="TableParagraph"/>
              <w:rPr>
                <w:rFonts w:ascii="Helvetica Neue" w:hAnsi="Helvetica Neue"/>
                <w:sz w:val="23"/>
              </w:rPr>
            </w:pPr>
            <w:r w:rsidRPr="00450132">
              <w:rPr>
                <w:rFonts w:ascii="Helvetica Neue" w:hAnsi="Helvetica Neue"/>
                <w:sz w:val="23"/>
              </w:rPr>
              <w:t>Signed:</w:t>
            </w:r>
          </w:p>
          <w:p w14:paraId="4E9A41FE" w14:textId="77777777" w:rsidR="00972A28" w:rsidRPr="00450132" w:rsidRDefault="00972A28" w:rsidP="00B13FB0">
            <w:pPr>
              <w:pStyle w:val="TableParagraph"/>
              <w:ind w:left="0"/>
              <w:rPr>
                <w:rFonts w:ascii="Helvetica Neue" w:hAnsi="Helvetica Neue"/>
                <w:sz w:val="20"/>
              </w:rPr>
            </w:pPr>
          </w:p>
          <w:p w14:paraId="0EE290B5" w14:textId="77777777" w:rsidR="00972A28" w:rsidRPr="00450132" w:rsidRDefault="00972A28" w:rsidP="00B13FB0">
            <w:pPr>
              <w:pStyle w:val="TableParagraph"/>
              <w:spacing w:line="20" w:lineRule="exact"/>
              <w:ind w:left="105"/>
              <w:rPr>
                <w:rFonts w:ascii="Helvetica Neue" w:hAnsi="Helvetica Neue"/>
                <w:sz w:val="2"/>
              </w:rPr>
            </w:pPr>
            <w:r w:rsidRPr="00450132">
              <w:rPr>
                <w:rFonts w:ascii="Helvetica Neue" w:hAnsi="Helvetica Neue"/>
                <w:noProof/>
                <w:sz w:val="2"/>
              </w:rPr>
              <mc:AlternateContent>
                <mc:Choice Requires="wpg">
                  <w:drawing>
                    <wp:inline distT="0" distB="0" distL="0" distR="0" wp14:anchorId="37D51A4F" wp14:editId="055F1D4C">
                      <wp:extent cx="2411095" cy="9525"/>
                      <wp:effectExtent l="0" t="4445" r="8255" b="508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9525"/>
                                <a:chOff x="0" y="0"/>
                                <a:chExt cx="3797" cy="15"/>
                              </a:xfrm>
                            </wpg:grpSpPr>
                            <wps:wsp>
                              <wps:cNvPr id="4" name="Line 5"/>
                              <wps:cNvCnPr>
                                <a:cxnSpLocks noChangeShapeType="1"/>
                              </wps:cNvCnPr>
                              <wps:spPr bwMode="auto">
                                <a:xfrm>
                                  <a:off x="8" y="7"/>
                                  <a:ext cx="3781" cy="0"/>
                                </a:xfrm>
                                <a:prstGeom prst="line">
                                  <a:avLst/>
                                </a:prstGeom>
                                <a:noFill/>
                                <a:ln w="95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A813DC" id="Group 4" o:spid="_x0000_s1026" style="width:189.85pt;height:.75pt;mso-position-horizontal-relative:char;mso-position-vertical-relative:line" coordsize="3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">
                      <v:line id="Line 5" o:spid="_x0000_s1027" style="position:absolute;visibility:visible;mso-wrap-style:square" from="8,7" to="3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" strokeweight=".26392mm"/>
                      <w10:anchorlock/>
                    </v:group>
                  </w:pict>
                </mc:Fallback>
              </mc:AlternateContent>
            </w:r>
          </w:p>
          <w:p w14:paraId="24D624A8" w14:textId="77777777" w:rsidR="00972A28" w:rsidRPr="00450132" w:rsidRDefault="00972A28" w:rsidP="00B13FB0">
            <w:pPr>
              <w:pStyle w:val="TableParagraph"/>
              <w:spacing w:before="3"/>
              <w:ind w:left="0"/>
              <w:rPr>
                <w:rFonts w:ascii="Helvetica Neue" w:hAnsi="Helvetica Neue"/>
                <w:sz w:val="24"/>
              </w:rPr>
            </w:pPr>
          </w:p>
          <w:p w14:paraId="4648FDA6" w14:textId="77777777" w:rsidR="00972A28" w:rsidRPr="00450132" w:rsidRDefault="00972A28" w:rsidP="00B13FB0">
            <w:pPr>
              <w:pStyle w:val="TableParagraph"/>
              <w:tabs>
                <w:tab w:val="left" w:pos="4578"/>
              </w:tabs>
              <w:spacing w:line="475" w:lineRule="auto"/>
              <w:ind w:right="76"/>
              <w:rPr>
                <w:rFonts w:ascii="Helvetica Neue" w:hAnsi="Helvetica Neue"/>
                <w:sz w:val="23"/>
              </w:rPr>
            </w:pPr>
            <w:r w:rsidRPr="00450132">
              <w:rPr>
                <w:rFonts w:ascii="Helvetica Neue" w:hAnsi="Helvetica Neue"/>
                <w:sz w:val="23"/>
              </w:rPr>
              <w:t>Title:</w:t>
            </w:r>
            <w:r w:rsidRPr="00450132">
              <w:rPr>
                <w:rFonts w:ascii="Helvetica Neue" w:hAnsi="Helvetica Neue"/>
                <w:sz w:val="23"/>
                <w:u w:val="single"/>
              </w:rPr>
              <w:tab/>
            </w:r>
            <w:r w:rsidRPr="00450132">
              <w:rPr>
                <w:rFonts w:ascii="Helvetica Neue" w:hAnsi="Helvetica Neue"/>
                <w:sz w:val="23"/>
              </w:rPr>
              <w:t xml:space="preserve"> Date:</w:t>
            </w:r>
          </w:p>
        </w:tc>
        <w:tc>
          <w:tcPr>
            <w:tcW w:w="4770" w:type="dxa"/>
            <w:tcBorders>
              <w:bottom w:val="double" w:sz="7" w:space="0" w:color="000000"/>
              <w:right w:val="single" w:sz="6" w:space="0" w:color="000000"/>
            </w:tcBorders>
          </w:tcPr>
          <w:p w14:paraId="7937A11E" w14:textId="77777777" w:rsidR="00972A28" w:rsidRPr="00450132" w:rsidRDefault="00972A28" w:rsidP="00B13FB0">
            <w:pPr>
              <w:pStyle w:val="TableParagraph"/>
              <w:spacing w:before="2"/>
              <w:rPr>
                <w:rFonts w:ascii="Helvetica Neue" w:hAnsi="Helvetica Neue"/>
                <w:sz w:val="23"/>
              </w:rPr>
            </w:pPr>
            <w:r w:rsidRPr="00450132">
              <w:rPr>
                <w:rFonts w:ascii="Helvetica Neue" w:hAnsi="Helvetica Neue"/>
                <w:color w:val="FF0000"/>
                <w:sz w:val="23"/>
                <w:u w:val="single" w:color="FF0000"/>
              </w:rPr>
              <w:t>NAME OF IMAGING CENTER</w:t>
            </w:r>
          </w:p>
          <w:p w14:paraId="662CF79A" w14:textId="77777777" w:rsidR="00972A28" w:rsidRPr="00450132" w:rsidRDefault="00972A28" w:rsidP="00B13FB0">
            <w:pPr>
              <w:pStyle w:val="TableParagraph"/>
              <w:spacing w:before="7"/>
              <w:ind w:left="0"/>
              <w:rPr>
                <w:rFonts w:ascii="Helvetica Neue" w:hAnsi="Helvetica Neue"/>
              </w:rPr>
            </w:pPr>
          </w:p>
          <w:p w14:paraId="6623CAF3" w14:textId="77777777" w:rsidR="00972A28" w:rsidRPr="00450132" w:rsidRDefault="00972A28" w:rsidP="00B13FB0">
            <w:pPr>
              <w:pStyle w:val="TableParagraph"/>
              <w:rPr>
                <w:rFonts w:ascii="Helvetica Neue" w:hAnsi="Helvetica Neue"/>
                <w:sz w:val="23"/>
              </w:rPr>
            </w:pPr>
            <w:r w:rsidRPr="00450132">
              <w:rPr>
                <w:rFonts w:ascii="Helvetica Neue" w:hAnsi="Helvetica Neue"/>
                <w:sz w:val="23"/>
              </w:rPr>
              <w:t>Signed:</w:t>
            </w:r>
          </w:p>
          <w:p w14:paraId="062DBDB9" w14:textId="77777777" w:rsidR="00972A28" w:rsidRPr="00450132" w:rsidRDefault="00972A28" w:rsidP="00B13FB0">
            <w:pPr>
              <w:pStyle w:val="TableParagraph"/>
              <w:ind w:left="0"/>
              <w:rPr>
                <w:rFonts w:ascii="Helvetica Neue" w:hAnsi="Helvetica Neue"/>
                <w:sz w:val="20"/>
              </w:rPr>
            </w:pPr>
          </w:p>
          <w:p w14:paraId="23D415D6" w14:textId="77777777" w:rsidR="00972A28" w:rsidRPr="00450132" w:rsidRDefault="00972A28" w:rsidP="00B13FB0">
            <w:pPr>
              <w:pStyle w:val="TableParagraph"/>
              <w:spacing w:line="20" w:lineRule="exact"/>
              <w:ind w:left="105"/>
              <w:rPr>
                <w:rFonts w:ascii="Helvetica Neue" w:hAnsi="Helvetica Neue"/>
                <w:sz w:val="2"/>
              </w:rPr>
            </w:pPr>
            <w:r w:rsidRPr="00450132">
              <w:rPr>
                <w:rFonts w:ascii="Helvetica Neue" w:hAnsi="Helvetica Neue"/>
                <w:noProof/>
                <w:sz w:val="2"/>
              </w:rPr>
              <mc:AlternateContent>
                <mc:Choice Requires="wpg">
                  <w:drawing>
                    <wp:inline distT="0" distB="0" distL="0" distR="0" wp14:anchorId="2CF3A2DC" wp14:editId="19BB98E2">
                      <wp:extent cx="2411730" cy="9525"/>
                      <wp:effectExtent l="4445" t="4445" r="317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9525"/>
                                <a:chOff x="0" y="0"/>
                                <a:chExt cx="3798" cy="15"/>
                              </a:xfrm>
                            </wpg:grpSpPr>
                            <wps:wsp>
                              <wps:cNvPr id="2" name="Line 3"/>
                              <wps:cNvCnPr>
                                <a:cxnSpLocks noChangeShapeType="1"/>
                              </wps:cNvCnPr>
                              <wps:spPr bwMode="auto">
                                <a:xfrm>
                                  <a:off x="8" y="7"/>
                                  <a:ext cx="3782" cy="0"/>
                                </a:xfrm>
                                <a:prstGeom prst="line">
                                  <a:avLst/>
                                </a:prstGeom>
                                <a:noFill/>
                                <a:ln w="95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63061C" id="Group 2" o:spid="_x0000_s1026" style="width:189.9pt;height:.75pt;mso-position-horizontal-relative:char;mso-position-vertical-relative:line" coordsize="37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">
                      <v:line id="Line 3" o:spid="_x0000_s1027" style="position:absolute;visibility:visible;mso-wrap-style:square" from="8,7" to="3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" strokeweight=".26392mm"/>
                      <w10:anchorlock/>
                    </v:group>
                  </w:pict>
                </mc:Fallback>
              </mc:AlternateContent>
            </w:r>
          </w:p>
          <w:p w14:paraId="1A566BFD" w14:textId="77777777" w:rsidR="00972A28" w:rsidRPr="00450132" w:rsidRDefault="00972A28" w:rsidP="00B13FB0">
            <w:pPr>
              <w:pStyle w:val="TableParagraph"/>
              <w:spacing w:before="10"/>
              <w:ind w:left="0"/>
              <w:rPr>
                <w:rFonts w:ascii="Helvetica Neue" w:hAnsi="Helvetica Neue"/>
                <w:sz w:val="23"/>
              </w:rPr>
            </w:pPr>
          </w:p>
          <w:p w14:paraId="00799A10" w14:textId="77777777" w:rsidR="00972A28" w:rsidRPr="00450132" w:rsidRDefault="00972A28" w:rsidP="00B13FB0">
            <w:pPr>
              <w:pStyle w:val="TableParagraph"/>
              <w:tabs>
                <w:tab w:val="left" w:pos="4578"/>
              </w:tabs>
              <w:spacing w:before="1" w:line="475" w:lineRule="auto"/>
              <w:ind w:right="76"/>
              <w:rPr>
                <w:rFonts w:ascii="Helvetica Neue" w:hAnsi="Helvetica Neue"/>
                <w:sz w:val="23"/>
              </w:rPr>
            </w:pPr>
            <w:r w:rsidRPr="00450132">
              <w:rPr>
                <w:rFonts w:ascii="Helvetica Neue" w:hAnsi="Helvetica Neue"/>
                <w:sz w:val="23"/>
              </w:rPr>
              <w:t>Title:</w:t>
            </w:r>
            <w:r w:rsidRPr="00450132">
              <w:rPr>
                <w:rFonts w:ascii="Helvetica Neue" w:hAnsi="Helvetica Neue"/>
                <w:sz w:val="23"/>
                <w:u w:val="single"/>
              </w:rPr>
              <w:tab/>
            </w:r>
            <w:r w:rsidRPr="00450132">
              <w:rPr>
                <w:rFonts w:ascii="Helvetica Neue" w:hAnsi="Helvetica Neue"/>
                <w:sz w:val="23"/>
              </w:rPr>
              <w:t xml:space="preserve"> Date:</w:t>
            </w:r>
          </w:p>
        </w:tc>
      </w:tr>
    </w:tbl>
    <w:p w14:paraId="4B4A0FE0" w14:textId="5E212DE4" w:rsidR="00972A28" w:rsidRPr="00450132" w:rsidRDefault="00972A28" w:rsidP="004D7E3D">
      <w:pPr>
        <w:rPr>
          <w:rFonts w:ascii="Helvetica Neue" w:hAnsi="Helvetica Neue"/>
          <w:sz w:val="23"/>
        </w:rPr>
        <w:sectPr w:rsidR="00972A28" w:rsidRPr="00450132" w:rsidSect="00A126B8">
          <w:footerReference w:type="default" r:id="rId8"/>
          <w:pgSz w:w="12240" w:h="15840"/>
          <w:pgMar w:top="1440" w:right="1320" w:bottom="280" w:left="1340" w:header="720" w:footer="576" w:gutter="0"/>
          <w:cols w:space="720"/>
          <w:docGrid w:linePitch="299"/>
        </w:sectPr>
      </w:pPr>
    </w:p>
    <w:p w14:paraId="0C1E4313" w14:textId="77777777" w:rsidR="004D7E3D" w:rsidRPr="00450132" w:rsidRDefault="004D7E3D" w:rsidP="00E45601">
      <w:pPr>
        <w:widowControl/>
        <w:autoSpaceDE/>
        <w:autoSpaceDN/>
        <w:spacing w:after="160" w:line="259" w:lineRule="auto"/>
        <w:rPr>
          <w:rFonts w:ascii="Helvetica Neue" w:hAnsi="Helvetica Neue"/>
        </w:rPr>
      </w:pPr>
    </w:p>
    <w:sectPr w:rsidR="004D7E3D" w:rsidRPr="00450132" w:rsidSect="009138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6717" w14:textId="77777777" w:rsidR="00D47912" w:rsidRDefault="00D47912" w:rsidP="00CE3D0F">
      <w:r>
        <w:separator/>
      </w:r>
    </w:p>
  </w:endnote>
  <w:endnote w:type="continuationSeparator" w:id="0">
    <w:p w14:paraId="1CE670CA" w14:textId="77777777" w:rsidR="00D47912" w:rsidRDefault="00D47912" w:rsidP="00CE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ebas Neue Rounded">
    <w:panose1 w:val="020F0606020202050201"/>
    <w:charset w:val="4D"/>
    <w:family w:val="swiss"/>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7710" w14:textId="010CB090" w:rsidR="00CE3D0F" w:rsidRPr="00A126B8" w:rsidRDefault="00594CA3" w:rsidP="00A126B8">
    <w:pPr>
      <w:pStyle w:val="Footer"/>
      <w:jc w:val="center"/>
      <w:rPr>
        <w:rFonts w:ascii="Arial Narrow" w:hAnsi="Arial Narrow"/>
        <w:i/>
        <w:iCs/>
        <w:sz w:val="15"/>
        <w:szCs w:val="15"/>
      </w:rPr>
    </w:pPr>
    <w:r w:rsidRPr="00A126B8">
      <w:rPr>
        <w:rFonts w:ascii="Arial Narrow" w:hAnsi="Arial Narrow" w:cs="Arial"/>
        <w:i/>
        <w:iCs/>
        <w:sz w:val="15"/>
        <w:szCs w:val="15"/>
      </w:rPr>
      <w:t>Template developed by the University of Colorado Cancer Center, University of Colorado Anschutz Medical Campus. Version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5103" w14:textId="77777777" w:rsidR="00D47912" w:rsidRDefault="00D47912" w:rsidP="00CE3D0F">
      <w:r>
        <w:separator/>
      </w:r>
    </w:p>
  </w:footnote>
  <w:footnote w:type="continuationSeparator" w:id="0">
    <w:p w14:paraId="20ED1DE2" w14:textId="77777777" w:rsidR="00D47912" w:rsidRDefault="00D47912" w:rsidP="00CE3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986"/>
    <w:multiLevelType w:val="hybridMultilevel"/>
    <w:tmpl w:val="2162FFB6"/>
    <w:lvl w:ilvl="0" w:tplc="FCE23560">
      <w:numFmt w:val="bullet"/>
      <w:lvlText w:val="□"/>
      <w:lvlJc w:val="left"/>
      <w:pPr>
        <w:ind w:left="112" w:hanging="192"/>
      </w:pPr>
      <w:rPr>
        <w:rFonts w:ascii="Calibri" w:eastAsia="Calibri" w:hAnsi="Calibri" w:cs="Calibri" w:hint="default"/>
        <w:w w:val="100"/>
        <w:sz w:val="23"/>
        <w:szCs w:val="23"/>
      </w:rPr>
    </w:lvl>
    <w:lvl w:ilvl="1" w:tplc="1EE812DC">
      <w:numFmt w:val="bullet"/>
      <w:lvlText w:val="•"/>
      <w:lvlJc w:val="left"/>
      <w:pPr>
        <w:ind w:left="602" w:hanging="192"/>
      </w:pPr>
      <w:rPr>
        <w:rFonts w:hint="default"/>
      </w:rPr>
    </w:lvl>
    <w:lvl w:ilvl="2" w:tplc="04090003">
      <w:start w:val="1"/>
      <w:numFmt w:val="bullet"/>
      <w:lvlText w:val="o"/>
      <w:lvlJc w:val="left"/>
      <w:pPr>
        <w:ind w:left="1085" w:hanging="192"/>
      </w:pPr>
      <w:rPr>
        <w:rFonts w:ascii="Courier New" w:hAnsi="Courier New" w:cs="Courier New" w:hint="default"/>
      </w:rPr>
    </w:lvl>
    <w:lvl w:ilvl="3" w:tplc="E83037B2">
      <w:numFmt w:val="bullet"/>
      <w:lvlText w:val="•"/>
      <w:lvlJc w:val="left"/>
      <w:pPr>
        <w:ind w:left="1568" w:hanging="192"/>
      </w:pPr>
      <w:rPr>
        <w:rFonts w:hint="default"/>
      </w:rPr>
    </w:lvl>
    <w:lvl w:ilvl="4" w:tplc="F24047A0">
      <w:numFmt w:val="bullet"/>
      <w:lvlText w:val="•"/>
      <w:lvlJc w:val="left"/>
      <w:pPr>
        <w:ind w:left="2050" w:hanging="192"/>
      </w:pPr>
      <w:rPr>
        <w:rFonts w:hint="default"/>
      </w:rPr>
    </w:lvl>
    <w:lvl w:ilvl="5" w:tplc="12D49872">
      <w:numFmt w:val="bullet"/>
      <w:lvlText w:val="•"/>
      <w:lvlJc w:val="left"/>
      <w:pPr>
        <w:ind w:left="2533" w:hanging="192"/>
      </w:pPr>
      <w:rPr>
        <w:rFonts w:hint="default"/>
      </w:rPr>
    </w:lvl>
    <w:lvl w:ilvl="6" w:tplc="CC185D54">
      <w:numFmt w:val="bullet"/>
      <w:lvlText w:val="•"/>
      <w:lvlJc w:val="left"/>
      <w:pPr>
        <w:ind w:left="3016" w:hanging="192"/>
      </w:pPr>
      <w:rPr>
        <w:rFonts w:hint="default"/>
      </w:rPr>
    </w:lvl>
    <w:lvl w:ilvl="7" w:tplc="F89AEFCA">
      <w:numFmt w:val="bullet"/>
      <w:lvlText w:val="•"/>
      <w:lvlJc w:val="left"/>
      <w:pPr>
        <w:ind w:left="3498" w:hanging="192"/>
      </w:pPr>
      <w:rPr>
        <w:rFonts w:hint="default"/>
      </w:rPr>
    </w:lvl>
    <w:lvl w:ilvl="8" w:tplc="C66E0458">
      <w:numFmt w:val="bullet"/>
      <w:lvlText w:val="•"/>
      <w:lvlJc w:val="left"/>
      <w:pPr>
        <w:ind w:left="3981" w:hanging="192"/>
      </w:pPr>
      <w:rPr>
        <w:rFonts w:hint="default"/>
      </w:rPr>
    </w:lvl>
  </w:abstractNum>
  <w:abstractNum w:abstractNumId="1" w15:restartNumberingAfterBreak="0">
    <w:nsid w:val="176E1B8C"/>
    <w:multiLevelType w:val="hybridMultilevel"/>
    <w:tmpl w:val="E786A3F8"/>
    <w:lvl w:ilvl="0" w:tplc="025E4B6C">
      <w:numFmt w:val="bullet"/>
      <w:lvlText w:val="□"/>
      <w:lvlJc w:val="left"/>
      <w:pPr>
        <w:ind w:left="112" w:hanging="192"/>
      </w:pPr>
      <w:rPr>
        <w:rFonts w:ascii="Calibri" w:eastAsia="Calibri" w:hAnsi="Calibri" w:cs="Calibri" w:hint="default"/>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D7AB0"/>
    <w:multiLevelType w:val="hybridMultilevel"/>
    <w:tmpl w:val="E4A8C066"/>
    <w:lvl w:ilvl="0" w:tplc="BAB8AF02">
      <w:numFmt w:val="bullet"/>
      <w:lvlText w:val="□"/>
      <w:lvlJc w:val="left"/>
      <w:pPr>
        <w:ind w:left="304" w:hanging="192"/>
      </w:pPr>
      <w:rPr>
        <w:rFonts w:ascii="Calibri" w:eastAsia="Calibri" w:hAnsi="Calibri" w:cs="Calibri" w:hint="default"/>
        <w:w w:val="100"/>
        <w:sz w:val="23"/>
        <w:szCs w:val="23"/>
      </w:rPr>
    </w:lvl>
    <w:lvl w:ilvl="1" w:tplc="595448BA">
      <w:numFmt w:val="bullet"/>
      <w:lvlText w:val="•"/>
      <w:lvlJc w:val="left"/>
      <w:pPr>
        <w:ind w:left="706" w:hanging="192"/>
      </w:pPr>
      <w:rPr>
        <w:rFonts w:hint="default"/>
      </w:rPr>
    </w:lvl>
    <w:lvl w:ilvl="2" w:tplc="5B1803AC">
      <w:numFmt w:val="bullet"/>
      <w:lvlText w:val="•"/>
      <w:lvlJc w:val="left"/>
      <w:pPr>
        <w:ind w:left="1113" w:hanging="192"/>
      </w:pPr>
      <w:rPr>
        <w:rFonts w:hint="default"/>
      </w:rPr>
    </w:lvl>
    <w:lvl w:ilvl="3" w:tplc="4672EB1A">
      <w:numFmt w:val="bullet"/>
      <w:lvlText w:val="•"/>
      <w:lvlJc w:val="left"/>
      <w:pPr>
        <w:ind w:left="1520" w:hanging="192"/>
      </w:pPr>
      <w:rPr>
        <w:rFonts w:hint="default"/>
      </w:rPr>
    </w:lvl>
    <w:lvl w:ilvl="4" w:tplc="C8A045DA">
      <w:numFmt w:val="bullet"/>
      <w:lvlText w:val="•"/>
      <w:lvlJc w:val="left"/>
      <w:pPr>
        <w:ind w:left="1927" w:hanging="192"/>
      </w:pPr>
      <w:rPr>
        <w:rFonts w:hint="default"/>
      </w:rPr>
    </w:lvl>
    <w:lvl w:ilvl="5" w:tplc="2618B266">
      <w:numFmt w:val="bullet"/>
      <w:lvlText w:val="•"/>
      <w:lvlJc w:val="left"/>
      <w:pPr>
        <w:ind w:left="2334" w:hanging="192"/>
      </w:pPr>
      <w:rPr>
        <w:rFonts w:hint="default"/>
      </w:rPr>
    </w:lvl>
    <w:lvl w:ilvl="6" w:tplc="94D2AB4C">
      <w:numFmt w:val="bullet"/>
      <w:lvlText w:val="•"/>
      <w:lvlJc w:val="left"/>
      <w:pPr>
        <w:ind w:left="2741" w:hanging="192"/>
      </w:pPr>
      <w:rPr>
        <w:rFonts w:hint="default"/>
      </w:rPr>
    </w:lvl>
    <w:lvl w:ilvl="7" w:tplc="F37C9004">
      <w:numFmt w:val="bullet"/>
      <w:lvlText w:val="•"/>
      <w:lvlJc w:val="left"/>
      <w:pPr>
        <w:ind w:left="3147" w:hanging="192"/>
      </w:pPr>
      <w:rPr>
        <w:rFonts w:hint="default"/>
      </w:rPr>
    </w:lvl>
    <w:lvl w:ilvl="8" w:tplc="7EF4E94C">
      <w:numFmt w:val="bullet"/>
      <w:lvlText w:val="•"/>
      <w:lvlJc w:val="left"/>
      <w:pPr>
        <w:ind w:left="3554" w:hanging="192"/>
      </w:pPr>
      <w:rPr>
        <w:rFonts w:hint="default"/>
      </w:rPr>
    </w:lvl>
  </w:abstractNum>
  <w:abstractNum w:abstractNumId="3" w15:restartNumberingAfterBreak="0">
    <w:nsid w:val="2D264F9C"/>
    <w:multiLevelType w:val="hybridMultilevel"/>
    <w:tmpl w:val="36D4C7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40DB2"/>
    <w:multiLevelType w:val="hybridMultilevel"/>
    <w:tmpl w:val="4BAC7FDC"/>
    <w:lvl w:ilvl="0" w:tplc="D548E938">
      <w:numFmt w:val="bullet"/>
      <w:lvlText w:val="□"/>
      <w:lvlJc w:val="left"/>
      <w:pPr>
        <w:ind w:left="832" w:hanging="360"/>
      </w:pPr>
      <w:rPr>
        <w:rFonts w:ascii="Calibri" w:eastAsia="Calibri" w:hAnsi="Calibri" w:cs="Calibri" w:hint="default"/>
        <w:w w:val="100"/>
        <w:sz w:val="23"/>
        <w:szCs w:val="23"/>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3B377C66"/>
    <w:multiLevelType w:val="hybridMultilevel"/>
    <w:tmpl w:val="3920CD50"/>
    <w:lvl w:ilvl="0" w:tplc="FCE23560">
      <w:numFmt w:val="bullet"/>
      <w:lvlText w:val="□"/>
      <w:lvlJc w:val="left"/>
      <w:pPr>
        <w:ind w:left="112" w:hanging="192"/>
      </w:pPr>
      <w:rPr>
        <w:rFonts w:ascii="Calibri" w:eastAsia="Calibri" w:hAnsi="Calibri" w:cs="Calibri" w:hint="default"/>
        <w:w w:val="100"/>
        <w:sz w:val="23"/>
        <w:szCs w:val="23"/>
      </w:rPr>
    </w:lvl>
    <w:lvl w:ilvl="1" w:tplc="1EE812DC">
      <w:numFmt w:val="bullet"/>
      <w:lvlText w:val="•"/>
      <w:lvlJc w:val="left"/>
      <w:pPr>
        <w:ind w:left="602" w:hanging="192"/>
      </w:pPr>
      <w:rPr>
        <w:rFonts w:hint="default"/>
      </w:rPr>
    </w:lvl>
    <w:lvl w:ilvl="2" w:tplc="CCC8B37A">
      <w:numFmt w:val="bullet"/>
      <w:lvlText w:val="•"/>
      <w:lvlJc w:val="left"/>
      <w:pPr>
        <w:ind w:left="1085" w:hanging="192"/>
      </w:pPr>
      <w:rPr>
        <w:rFonts w:hint="default"/>
      </w:rPr>
    </w:lvl>
    <w:lvl w:ilvl="3" w:tplc="E83037B2">
      <w:numFmt w:val="bullet"/>
      <w:lvlText w:val="•"/>
      <w:lvlJc w:val="left"/>
      <w:pPr>
        <w:ind w:left="1568" w:hanging="192"/>
      </w:pPr>
      <w:rPr>
        <w:rFonts w:hint="default"/>
      </w:rPr>
    </w:lvl>
    <w:lvl w:ilvl="4" w:tplc="F24047A0">
      <w:numFmt w:val="bullet"/>
      <w:lvlText w:val="•"/>
      <w:lvlJc w:val="left"/>
      <w:pPr>
        <w:ind w:left="2050" w:hanging="192"/>
      </w:pPr>
      <w:rPr>
        <w:rFonts w:hint="default"/>
      </w:rPr>
    </w:lvl>
    <w:lvl w:ilvl="5" w:tplc="12D49872">
      <w:numFmt w:val="bullet"/>
      <w:lvlText w:val="•"/>
      <w:lvlJc w:val="left"/>
      <w:pPr>
        <w:ind w:left="2533" w:hanging="192"/>
      </w:pPr>
      <w:rPr>
        <w:rFonts w:hint="default"/>
      </w:rPr>
    </w:lvl>
    <w:lvl w:ilvl="6" w:tplc="CC185D54">
      <w:numFmt w:val="bullet"/>
      <w:lvlText w:val="•"/>
      <w:lvlJc w:val="left"/>
      <w:pPr>
        <w:ind w:left="3016" w:hanging="192"/>
      </w:pPr>
      <w:rPr>
        <w:rFonts w:hint="default"/>
      </w:rPr>
    </w:lvl>
    <w:lvl w:ilvl="7" w:tplc="F89AEFCA">
      <w:numFmt w:val="bullet"/>
      <w:lvlText w:val="•"/>
      <w:lvlJc w:val="left"/>
      <w:pPr>
        <w:ind w:left="3498" w:hanging="192"/>
      </w:pPr>
      <w:rPr>
        <w:rFonts w:hint="default"/>
      </w:rPr>
    </w:lvl>
    <w:lvl w:ilvl="8" w:tplc="C66E0458">
      <w:numFmt w:val="bullet"/>
      <w:lvlText w:val="•"/>
      <w:lvlJc w:val="left"/>
      <w:pPr>
        <w:ind w:left="3981" w:hanging="192"/>
      </w:pPr>
      <w:rPr>
        <w:rFonts w:hint="default"/>
      </w:rPr>
    </w:lvl>
  </w:abstractNum>
  <w:abstractNum w:abstractNumId="6" w15:restartNumberingAfterBreak="0">
    <w:nsid w:val="497D71DC"/>
    <w:multiLevelType w:val="hybridMultilevel"/>
    <w:tmpl w:val="BE4E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A33A9"/>
    <w:multiLevelType w:val="hybridMultilevel"/>
    <w:tmpl w:val="0B6C8EC4"/>
    <w:lvl w:ilvl="0" w:tplc="8A56A27C">
      <w:numFmt w:val="bullet"/>
      <w:lvlText w:val=""/>
      <w:lvlJc w:val="left"/>
      <w:pPr>
        <w:ind w:left="820" w:hanging="361"/>
      </w:pPr>
      <w:rPr>
        <w:rFonts w:ascii="Symbol" w:eastAsia="Symbol" w:hAnsi="Symbol" w:cs="Symbol" w:hint="default"/>
        <w:w w:val="100"/>
        <w:sz w:val="20"/>
        <w:szCs w:val="20"/>
      </w:rPr>
    </w:lvl>
    <w:lvl w:ilvl="1" w:tplc="D7D23378">
      <w:numFmt w:val="bullet"/>
      <w:lvlText w:val="•"/>
      <w:lvlJc w:val="left"/>
      <w:pPr>
        <w:ind w:left="1696" w:hanging="361"/>
      </w:pPr>
      <w:rPr>
        <w:rFonts w:hint="default"/>
      </w:rPr>
    </w:lvl>
    <w:lvl w:ilvl="2" w:tplc="E2929938">
      <w:numFmt w:val="bullet"/>
      <w:lvlText w:val="•"/>
      <w:lvlJc w:val="left"/>
      <w:pPr>
        <w:ind w:left="2572" w:hanging="361"/>
      </w:pPr>
      <w:rPr>
        <w:rFonts w:hint="default"/>
      </w:rPr>
    </w:lvl>
    <w:lvl w:ilvl="3" w:tplc="641E5CE0">
      <w:numFmt w:val="bullet"/>
      <w:lvlText w:val="•"/>
      <w:lvlJc w:val="left"/>
      <w:pPr>
        <w:ind w:left="3448" w:hanging="361"/>
      </w:pPr>
      <w:rPr>
        <w:rFonts w:hint="default"/>
      </w:rPr>
    </w:lvl>
    <w:lvl w:ilvl="4" w:tplc="5EDEC544">
      <w:numFmt w:val="bullet"/>
      <w:lvlText w:val="•"/>
      <w:lvlJc w:val="left"/>
      <w:pPr>
        <w:ind w:left="4324" w:hanging="361"/>
      </w:pPr>
      <w:rPr>
        <w:rFonts w:hint="default"/>
      </w:rPr>
    </w:lvl>
    <w:lvl w:ilvl="5" w:tplc="3A0AFD1A">
      <w:numFmt w:val="bullet"/>
      <w:lvlText w:val="•"/>
      <w:lvlJc w:val="left"/>
      <w:pPr>
        <w:ind w:left="5200" w:hanging="361"/>
      </w:pPr>
      <w:rPr>
        <w:rFonts w:hint="default"/>
      </w:rPr>
    </w:lvl>
    <w:lvl w:ilvl="6" w:tplc="71CAAF54">
      <w:numFmt w:val="bullet"/>
      <w:lvlText w:val="•"/>
      <w:lvlJc w:val="left"/>
      <w:pPr>
        <w:ind w:left="6076" w:hanging="361"/>
      </w:pPr>
      <w:rPr>
        <w:rFonts w:hint="default"/>
      </w:rPr>
    </w:lvl>
    <w:lvl w:ilvl="7" w:tplc="A46ADFBC">
      <w:numFmt w:val="bullet"/>
      <w:lvlText w:val="•"/>
      <w:lvlJc w:val="left"/>
      <w:pPr>
        <w:ind w:left="6952" w:hanging="361"/>
      </w:pPr>
      <w:rPr>
        <w:rFonts w:hint="default"/>
      </w:rPr>
    </w:lvl>
    <w:lvl w:ilvl="8" w:tplc="C3369EA0">
      <w:numFmt w:val="bullet"/>
      <w:lvlText w:val="•"/>
      <w:lvlJc w:val="left"/>
      <w:pPr>
        <w:ind w:left="7828" w:hanging="361"/>
      </w:pPr>
      <w:rPr>
        <w:rFonts w:hint="default"/>
      </w:rPr>
    </w:lvl>
  </w:abstractNum>
  <w:abstractNum w:abstractNumId="8" w15:restartNumberingAfterBreak="0">
    <w:nsid w:val="52D5056D"/>
    <w:multiLevelType w:val="hybridMultilevel"/>
    <w:tmpl w:val="73F88C08"/>
    <w:lvl w:ilvl="0" w:tplc="D548E938">
      <w:numFmt w:val="bullet"/>
      <w:lvlText w:val="□"/>
      <w:lvlJc w:val="left"/>
      <w:pPr>
        <w:ind w:left="112" w:hanging="192"/>
      </w:pPr>
      <w:rPr>
        <w:rFonts w:ascii="Calibri" w:eastAsia="Calibri" w:hAnsi="Calibri" w:cs="Calibri" w:hint="default"/>
        <w:w w:val="100"/>
        <w:sz w:val="23"/>
        <w:szCs w:val="23"/>
      </w:rPr>
    </w:lvl>
    <w:lvl w:ilvl="1" w:tplc="8D848C36">
      <w:numFmt w:val="bullet"/>
      <w:lvlText w:val="•"/>
      <w:lvlJc w:val="left"/>
      <w:pPr>
        <w:ind w:left="602" w:hanging="192"/>
      </w:pPr>
      <w:rPr>
        <w:rFonts w:hint="default"/>
      </w:rPr>
    </w:lvl>
    <w:lvl w:ilvl="2" w:tplc="85DA6754">
      <w:numFmt w:val="bullet"/>
      <w:lvlText w:val="•"/>
      <w:lvlJc w:val="left"/>
      <w:pPr>
        <w:ind w:left="1085" w:hanging="192"/>
      </w:pPr>
      <w:rPr>
        <w:rFonts w:hint="default"/>
      </w:rPr>
    </w:lvl>
    <w:lvl w:ilvl="3" w:tplc="7B4811CC">
      <w:numFmt w:val="bullet"/>
      <w:lvlText w:val="•"/>
      <w:lvlJc w:val="left"/>
      <w:pPr>
        <w:ind w:left="1568" w:hanging="192"/>
      </w:pPr>
      <w:rPr>
        <w:rFonts w:hint="default"/>
      </w:rPr>
    </w:lvl>
    <w:lvl w:ilvl="4" w:tplc="15DE60BC">
      <w:numFmt w:val="bullet"/>
      <w:lvlText w:val="•"/>
      <w:lvlJc w:val="left"/>
      <w:pPr>
        <w:ind w:left="2050" w:hanging="192"/>
      </w:pPr>
      <w:rPr>
        <w:rFonts w:hint="default"/>
      </w:rPr>
    </w:lvl>
    <w:lvl w:ilvl="5" w:tplc="9112E686">
      <w:numFmt w:val="bullet"/>
      <w:lvlText w:val="•"/>
      <w:lvlJc w:val="left"/>
      <w:pPr>
        <w:ind w:left="2533" w:hanging="192"/>
      </w:pPr>
      <w:rPr>
        <w:rFonts w:hint="default"/>
      </w:rPr>
    </w:lvl>
    <w:lvl w:ilvl="6" w:tplc="43D6C348">
      <w:numFmt w:val="bullet"/>
      <w:lvlText w:val="•"/>
      <w:lvlJc w:val="left"/>
      <w:pPr>
        <w:ind w:left="3016" w:hanging="192"/>
      </w:pPr>
      <w:rPr>
        <w:rFonts w:hint="default"/>
      </w:rPr>
    </w:lvl>
    <w:lvl w:ilvl="7" w:tplc="5260A06E">
      <w:numFmt w:val="bullet"/>
      <w:lvlText w:val="•"/>
      <w:lvlJc w:val="left"/>
      <w:pPr>
        <w:ind w:left="3498" w:hanging="192"/>
      </w:pPr>
      <w:rPr>
        <w:rFonts w:hint="default"/>
      </w:rPr>
    </w:lvl>
    <w:lvl w:ilvl="8" w:tplc="16BEB7C2">
      <w:numFmt w:val="bullet"/>
      <w:lvlText w:val="•"/>
      <w:lvlJc w:val="left"/>
      <w:pPr>
        <w:ind w:left="3981" w:hanging="192"/>
      </w:pPr>
      <w:rPr>
        <w:rFonts w:hint="default"/>
      </w:rPr>
    </w:lvl>
  </w:abstractNum>
  <w:abstractNum w:abstractNumId="9" w15:restartNumberingAfterBreak="0">
    <w:nsid w:val="5549084C"/>
    <w:multiLevelType w:val="hybridMultilevel"/>
    <w:tmpl w:val="1B1EA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046AB7"/>
    <w:multiLevelType w:val="hybridMultilevel"/>
    <w:tmpl w:val="5DC0F768"/>
    <w:lvl w:ilvl="0" w:tplc="D548E938">
      <w:numFmt w:val="bullet"/>
      <w:lvlText w:val="□"/>
      <w:lvlJc w:val="left"/>
      <w:pPr>
        <w:ind w:left="472" w:hanging="360"/>
      </w:pPr>
      <w:rPr>
        <w:rFonts w:ascii="Calibri" w:eastAsia="Calibri" w:hAnsi="Calibri" w:cs="Calibri" w:hint="default"/>
        <w:w w:val="100"/>
        <w:sz w:val="23"/>
        <w:szCs w:val="23"/>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1" w15:restartNumberingAfterBreak="0">
    <w:nsid w:val="67020DB4"/>
    <w:multiLevelType w:val="hybridMultilevel"/>
    <w:tmpl w:val="B8EE1C1A"/>
    <w:lvl w:ilvl="0" w:tplc="D548E938">
      <w:numFmt w:val="bullet"/>
      <w:lvlText w:val="□"/>
      <w:lvlJc w:val="left"/>
      <w:pPr>
        <w:ind w:left="832" w:hanging="360"/>
      </w:pPr>
      <w:rPr>
        <w:rFonts w:ascii="Calibri" w:eastAsia="Calibri" w:hAnsi="Calibri" w:cs="Calibri" w:hint="default"/>
        <w:w w:val="100"/>
        <w:sz w:val="23"/>
        <w:szCs w:val="23"/>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2" w15:restartNumberingAfterBreak="0">
    <w:nsid w:val="6E3A6763"/>
    <w:multiLevelType w:val="hybridMultilevel"/>
    <w:tmpl w:val="5602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400B00"/>
    <w:multiLevelType w:val="hybridMultilevel"/>
    <w:tmpl w:val="92FC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63B6E"/>
    <w:multiLevelType w:val="hybridMultilevel"/>
    <w:tmpl w:val="29CAAF0E"/>
    <w:lvl w:ilvl="0" w:tplc="B78E5AB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515DF"/>
    <w:multiLevelType w:val="hybridMultilevel"/>
    <w:tmpl w:val="F90AB83E"/>
    <w:lvl w:ilvl="0" w:tplc="025E4B6C">
      <w:numFmt w:val="bullet"/>
      <w:lvlText w:val="□"/>
      <w:lvlJc w:val="left"/>
      <w:pPr>
        <w:ind w:left="112" w:hanging="192"/>
      </w:pPr>
      <w:rPr>
        <w:rFonts w:ascii="Calibri" w:eastAsia="Calibri" w:hAnsi="Calibri" w:cs="Calibri" w:hint="default"/>
        <w:w w:val="100"/>
        <w:sz w:val="23"/>
        <w:szCs w:val="23"/>
      </w:rPr>
    </w:lvl>
    <w:lvl w:ilvl="1" w:tplc="EA38E592">
      <w:numFmt w:val="bullet"/>
      <w:lvlText w:val="•"/>
      <w:lvlJc w:val="left"/>
      <w:pPr>
        <w:ind w:left="544" w:hanging="192"/>
      </w:pPr>
      <w:rPr>
        <w:rFonts w:hint="default"/>
      </w:rPr>
    </w:lvl>
    <w:lvl w:ilvl="2" w:tplc="93ACD95A">
      <w:numFmt w:val="bullet"/>
      <w:lvlText w:val="•"/>
      <w:lvlJc w:val="left"/>
      <w:pPr>
        <w:ind w:left="969" w:hanging="192"/>
      </w:pPr>
      <w:rPr>
        <w:rFonts w:hint="default"/>
      </w:rPr>
    </w:lvl>
    <w:lvl w:ilvl="3" w:tplc="EAD80836">
      <w:numFmt w:val="bullet"/>
      <w:lvlText w:val="•"/>
      <w:lvlJc w:val="left"/>
      <w:pPr>
        <w:ind w:left="1394" w:hanging="192"/>
      </w:pPr>
      <w:rPr>
        <w:rFonts w:hint="default"/>
      </w:rPr>
    </w:lvl>
    <w:lvl w:ilvl="4" w:tplc="49E2B2A4">
      <w:numFmt w:val="bullet"/>
      <w:lvlText w:val="•"/>
      <w:lvlJc w:val="left"/>
      <w:pPr>
        <w:ind w:left="1819" w:hanging="192"/>
      </w:pPr>
      <w:rPr>
        <w:rFonts w:hint="default"/>
      </w:rPr>
    </w:lvl>
    <w:lvl w:ilvl="5" w:tplc="D35039BC">
      <w:numFmt w:val="bullet"/>
      <w:lvlText w:val="•"/>
      <w:lvlJc w:val="left"/>
      <w:pPr>
        <w:ind w:left="2244" w:hanging="192"/>
      </w:pPr>
      <w:rPr>
        <w:rFonts w:hint="default"/>
      </w:rPr>
    </w:lvl>
    <w:lvl w:ilvl="6" w:tplc="2EBE80E4">
      <w:numFmt w:val="bullet"/>
      <w:lvlText w:val="•"/>
      <w:lvlJc w:val="left"/>
      <w:pPr>
        <w:ind w:left="2669" w:hanging="192"/>
      </w:pPr>
      <w:rPr>
        <w:rFonts w:hint="default"/>
      </w:rPr>
    </w:lvl>
    <w:lvl w:ilvl="7" w:tplc="3E14DE46">
      <w:numFmt w:val="bullet"/>
      <w:lvlText w:val="•"/>
      <w:lvlJc w:val="left"/>
      <w:pPr>
        <w:ind w:left="3093" w:hanging="192"/>
      </w:pPr>
      <w:rPr>
        <w:rFonts w:hint="default"/>
      </w:rPr>
    </w:lvl>
    <w:lvl w:ilvl="8" w:tplc="A8F664A6">
      <w:numFmt w:val="bullet"/>
      <w:lvlText w:val="•"/>
      <w:lvlJc w:val="left"/>
      <w:pPr>
        <w:ind w:left="3518" w:hanging="192"/>
      </w:pPr>
      <w:rPr>
        <w:rFonts w:hint="default"/>
      </w:rPr>
    </w:lvl>
  </w:abstractNum>
  <w:num w:numId="1">
    <w:abstractNumId w:val="7"/>
  </w:num>
  <w:num w:numId="2">
    <w:abstractNumId w:val="4"/>
  </w:num>
  <w:num w:numId="3">
    <w:abstractNumId w:val="3"/>
  </w:num>
  <w:num w:numId="4">
    <w:abstractNumId w:val="2"/>
  </w:num>
  <w:num w:numId="5">
    <w:abstractNumId w:val="11"/>
  </w:num>
  <w:num w:numId="6">
    <w:abstractNumId w:val="8"/>
  </w:num>
  <w:num w:numId="7">
    <w:abstractNumId w:val="15"/>
  </w:num>
  <w:num w:numId="8">
    <w:abstractNumId w:val="5"/>
  </w:num>
  <w:num w:numId="9">
    <w:abstractNumId w:val="10"/>
  </w:num>
  <w:num w:numId="10">
    <w:abstractNumId w:val="1"/>
  </w:num>
  <w:num w:numId="11">
    <w:abstractNumId w:val="14"/>
  </w:num>
  <w:num w:numId="12">
    <w:abstractNumId w:val="0"/>
  </w:num>
  <w:num w:numId="13">
    <w:abstractNumId w:val="9"/>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79"/>
    <w:rsid w:val="000B4F8D"/>
    <w:rsid w:val="0010054E"/>
    <w:rsid w:val="001128AA"/>
    <w:rsid w:val="00125A37"/>
    <w:rsid w:val="001B2050"/>
    <w:rsid w:val="001B652F"/>
    <w:rsid w:val="001E7D10"/>
    <w:rsid w:val="001F18FB"/>
    <w:rsid w:val="00261AA1"/>
    <w:rsid w:val="002A1268"/>
    <w:rsid w:val="003432D7"/>
    <w:rsid w:val="00392DC5"/>
    <w:rsid w:val="003B03F0"/>
    <w:rsid w:val="0041182F"/>
    <w:rsid w:val="00413EE8"/>
    <w:rsid w:val="00450132"/>
    <w:rsid w:val="00493A9B"/>
    <w:rsid w:val="004B2C65"/>
    <w:rsid w:val="004C21D0"/>
    <w:rsid w:val="004C5819"/>
    <w:rsid w:val="004D7E3D"/>
    <w:rsid w:val="005179AE"/>
    <w:rsid w:val="00594CA3"/>
    <w:rsid w:val="006609F8"/>
    <w:rsid w:val="006D6A7B"/>
    <w:rsid w:val="00733230"/>
    <w:rsid w:val="007821FB"/>
    <w:rsid w:val="00792A63"/>
    <w:rsid w:val="007B1CD1"/>
    <w:rsid w:val="007C5DC9"/>
    <w:rsid w:val="00817575"/>
    <w:rsid w:val="00862E0F"/>
    <w:rsid w:val="00881BE1"/>
    <w:rsid w:val="00913879"/>
    <w:rsid w:val="009246D0"/>
    <w:rsid w:val="00972A28"/>
    <w:rsid w:val="009F59F6"/>
    <w:rsid w:val="00A031A5"/>
    <w:rsid w:val="00A126B8"/>
    <w:rsid w:val="00A24D4F"/>
    <w:rsid w:val="00AE6EF4"/>
    <w:rsid w:val="00B44A5B"/>
    <w:rsid w:val="00B949C8"/>
    <w:rsid w:val="00BA337D"/>
    <w:rsid w:val="00CC3B29"/>
    <w:rsid w:val="00CE3D0F"/>
    <w:rsid w:val="00D15B62"/>
    <w:rsid w:val="00D47912"/>
    <w:rsid w:val="00D65130"/>
    <w:rsid w:val="00DE3F82"/>
    <w:rsid w:val="00E45601"/>
    <w:rsid w:val="00EA72A1"/>
    <w:rsid w:val="00EF1B0A"/>
    <w:rsid w:val="00F2560C"/>
    <w:rsid w:val="00F56414"/>
    <w:rsid w:val="00FC1120"/>
    <w:rsid w:val="00FD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E5980"/>
  <w15:chartTrackingRefBased/>
  <w15:docId w15:val="{2D114133-CDD7-4053-8275-466C5584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3879"/>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3879"/>
    <w:rPr>
      <w:sz w:val="23"/>
      <w:szCs w:val="23"/>
    </w:rPr>
  </w:style>
  <w:style w:type="character" w:customStyle="1" w:styleId="BodyTextChar">
    <w:name w:val="Body Text Char"/>
    <w:basedOn w:val="DefaultParagraphFont"/>
    <w:link w:val="BodyText"/>
    <w:uiPriority w:val="1"/>
    <w:rsid w:val="00913879"/>
    <w:rPr>
      <w:rFonts w:ascii="Calibri" w:eastAsia="Calibri" w:hAnsi="Calibri" w:cs="Calibri"/>
      <w:sz w:val="23"/>
      <w:szCs w:val="23"/>
    </w:rPr>
  </w:style>
  <w:style w:type="paragraph" w:styleId="ListParagraph">
    <w:name w:val="List Paragraph"/>
    <w:basedOn w:val="Normal"/>
    <w:uiPriority w:val="34"/>
    <w:qFormat/>
    <w:rsid w:val="00913879"/>
    <w:pPr>
      <w:ind w:left="820" w:hanging="360"/>
    </w:pPr>
  </w:style>
  <w:style w:type="table" w:styleId="TableGrid">
    <w:name w:val="Table Grid"/>
    <w:basedOn w:val="TableNormal"/>
    <w:uiPriority w:val="39"/>
    <w:rsid w:val="0091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13879"/>
    <w:pPr>
      <w:ind w:left="112"/>
    </w:pPr>
  </w:style>
  <w:style w:type="paragraph" w:customStyle="1" w:styleId="Default">
    <w:name w:val="Default"/>
    <w:rsid w:val="00EA72A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E3D0F"/>
    <w:pPr>
      <w:tabs>
        <w:tab w:val="center" w:pos="4680"/>
        <w:tab w:val="right" w:pos="9360"/>
      </w:tabs>
    </w:pPr>
  </w:style>
  <w:style w:type="character" w:customStyle="1" w:styleId="HeaderChar">
    <w:name w:val="Header Char"/>
    <w:basedOn w:val="DefaultParagraphFont"/>
    <w:link w:val="Header"/>
    <w:uiPriority w:val="99"/>
    <w:rsid w:val="00CE3D0F"/>
    <w:rPr>
      <w:rFonts w:ascii="Calibri" w:eastAsia="Calibri" w:hAnsi="Calibri" w:cs="Calibri"/>
    </w:rPr>
  </w:style>
  <w:style w:type="paragraph" w:styleId="Footer">
    <w:name w:val="footer"/>
    <w:basedOn w:val="Normal"/>
    <w:link w:val="FooterChar"/>
    <w:uiPriority w:val="99"/>
    <w:unhideWhenUsed/>
    <w:rsid w:val="00CE3D0F"/>
    <w:pPr>
      <w:tabs>
        <w:tab w:val="center" w:pos="4680"/>
        <w:tab w:val="right" w:pos="9360"/>
      </w:tabs>
    </w:pPr>
  </w:style>
  <w:style w:type="character" w:customStyle="1" w:styleId="FooterChar">
    <w:name w:val="Footer Char"/>
    <w:basedOn w:val="DefaultParagraphFont"/>
    <w:link w:val="Footer"/>
    <w:uiPriority w:val="99"/>
    <w:rsid w:val="00CE3D0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D78A-71F1-494A-B9F6-7B5CA5F9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Erin April</dc:creator>
  <cp:keywords/>
  <dc:description/>
  <cp:lastModifiedBy>Peters, Candice</cp:lastModifiedBy>
  <cp:revision>4</cp:revision>
  <dcterms:created xsi:type="dcterms:W3CDTF">2021-10-01T18:53:00Z</dcterms:created>
  <dcterms:modified xsi:type="dcterms:W3CDTF">2021-11-01T15:37:00Z</dcterms:modified>
</cp:coreProperties>
</file>