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3A0D19" w14:textId="77777777" w:rsidR="009157C7" w:rsidRDefault="009157C7" w:rsidP="00BE1259">
      <w:pPr>
        <w:jc w:val="center"/>
        <w:rPr>
          <w:rFonts w:ascii="Bebas Neue Rounded" w:hAnsi="Bebas Neue Rounded" w:cs="Arial"/>
          <w:b/>
          <w:bCs/>
          <w:color w:val="649CC7"/>
          <w:sz w:val="32"/>
          <w:szCs w:val="32"/>
        </w:rPr>
      </w:pPr>
    </w:p>
    <w:p w14:paraId="30203CFF" w14:textId="77777777" w:rsidR="009157C7" w:rsidRDefault="009157C7" w:rsidP="00BE1259">
      <w:pPr>
        <w:jc w:val="center"/>
        <w:rPr>
          <w:rFonts w:ascii="Bebas Neue Rounded" w:hAnsi="Bebas Neue Rounded" w:cs="Arial"/>
          <w:b/>
          <w:bCs/>
          <w:color w:val="649CC7"/>
          <w:sz w:val="32"/>
          <w:szCs w:val="32"/>
        </w:rPr>
      </w:pPr>
    </w:p>
    <w:p w14:paraId="74C7AEF3" w14:textId="1E153F0B" w:rsidR="00904769" w:rsidRPr="00B350F2" w:rsidRDefault="00BE1259" w:rsidP="00BE1259">
      <w:pPr>
        <w:jc w:val="center"/>
        <w:rPr>
          <w:rFonts w:ascii="Bebas Neue Rounded" w:hAnsi="Bebas Neue Rounded" w:cs="Arial"/>
          <w:b/>
          <w:bCs/>
          <w:color w:val="649CC7"/>
          <w:sz w:val="32"/>
          <w:szCs w:val="32"/>
        </w:rPr>
      </w:pPr>
      <w:r w:rsidRPr="00B350F2">
        <w:rPr>
          <w:rFonts w:ascii="Bebas Neue Rounded" w:hAnsi="Bebas Neue Rounded" w:cs="Arial"/>
          <w:b/>
          <w:bCs/>
          <w:color w:val="649CC7"/>
          <w:sz w:val="32"/>
          <w:szCs w:val="32"/>
        </w:rPr>
        <w:t>American College of Radiology Accredited Screening Center Detail Template</w:t>
      </w:r>
    </w:p>
    <w:p w14:paraId="7D9E33F3" w14:textId="150A92AE" w:rsidR="00BE1259" w:rsidRPr="009157C7" w:rsidRDefault="00BE1259" w:rsidP="00BE1259">
      <w:pPr>
        <w:rPr>
          <w:rFonts w:ascii="Arial" w:hAnsi="Arial" w:cs="Arial"/>
          <w:sz w:val="20"/>
          <w:szCs w:val="20"/>
        </w:rPr>
      </w:pPr>
      <w:r w:rsidRPr="009157C7">
        <w:rPr>
          <w:rFonts w:ascii="Arial" w:hAnsi="Arial" w:cs="Arial"/>
          <w:sz w:val="20"/>
          <w:szCs w:val="20"/>
        </w:rPr>
        <w:t xml:space="preserve">Medicare reimbursement requires that the lung cancer screening low-dose CT is completed at a radiology or imaging center that is accredited by the American College of Radiology and meets certain specification requirements for the low-dose CT procedure and the reading radiologist.  </w:t>
      </w:r>
      <w:r w:rsidR="00F51A8D" w:rsidRPr="009157C7">
        <w:rPr>
          <w:rFonts w:ascii="Arial" w:hAnsi="Arial" w:cs="Arial"/>
          <w:sz w:val="20"/>
          <w:szCs w:val="20"/>
        </w:rPr>
        <w:t>American College of Radiology facilities that are accredited for lung cancer screening can be found at thi</w:t>
      </w:r>
      <w:r w:rsidR="009331BA" w:rsidRPr="009157C7">
        <w:rPr>
          <w:rFonts w:ascii="Arial" w:hAnsi="Arial" w:cs="Arial"/>
          <w:sz w:val="20"/>
          <w:szCs w:val="20"/>
        </w:rPr>
        <w:t xml:space="preserve">s </w:t>
      </w:r>
      <w:hyperlink r:id="rId6" w:history="1">
        <w:r w:rsidR="009331BA" w:rsidRPr="009157C7">
          <w:rPr>
            <w:rStyle w:val="Hyperlink"/>
            <w:rFonts w:ascii="Arial" w:hAnsi="Arial" w:cs="Arial"/>
            <w:sz w:val="20"/>
            <w:szCs w:val="20"/>
          </w:rPr>
          <w:t>link.</w:t>
        </w:r>
      </w:hyperlink>
      <w:r w:rsidR="00F51A8D" w:rsidRPr="009157C7">
        <w:rPr>
          <w:rFonts w:ascii="Arial" w:hAnsi="Arial" w:cs="Arial"/>
          <w:sz w:val="20"/>
          <w:szCs w:val="20"/>
        </w:rPr>
        <w:t xml:space="preserve">  </w:t>
      </w:r>
      <w:r w:rsidR="009331BA" w:rsidRPr="009157C7">
        <w:rPr>
          <w:rFonts w:ascii="Arial" w:hAnsi="Arial" w:cs="Arial"/>
          <w:sz w:val="20"/>
          <w:szCs w:val="20"/>
        </w:rPr>
        <w:t>The imaging centers identified with dark blue markers are accredited by the American college of Radiology as Designated Lung Cancer Screening Centers.  This means the screening program exceeds minimum requirements for imaging equipment and personnel.</w:t>
      </w:r>
      <w:r w:rsidR="00F857A6" w:rsidRPr="009157C7">
        <w:rPr>
          <w:rFonts w:ascii="Arial" w:hAnsi="Arial" w:cs="Arial"/>
          <w:sz w:val="20"/>
          <w:szCs w:val="20"/>
        </w:rPr>
        <w:t xml:space="preserve">  After locating imaging centers</w:t>
      </w:r>
      <w:r w:rsidR="009331BA" w:rsidRPr="009157C7">
        <w:rPr>
          <w:rFonts w:ascii="Arial" w:hAnsi="Arial" w:cs="Arial"/>
          <w:sz w:val="20"/>
          <w:szCs w:val="20"/>
        </w:rPr>
        <w:t xml:space="preserve"> that offer lung cancer screening services</w:t>
      </w:r>
      <w:r w:rsidR="00F857A6" w:rsidRPr="009157C7">
        <w:rPr>
          <w:rFonts w:ascii="Arial" w:hAnsi="Arial" w:cs="Arial"/>
          <w:sz w:val="20"/>
          <w:szCs w:val="20"/>
        </w:rPr>
        <w:t xml:space="preserve"> that are close to you use the table below to establish a working relationship, call and introduce yourself!</w:t>
      </w:r>
    </w:p>
    <w:tbl>
      <w:tblPr>
        <w:tblW w:w="0" w:type="auto"/>
        <w:tblLook w:val="04A0" w:firstRow="1" w:lastRow="0" w:firstColumn="1" w:lastColumn="0" w:noHBand="0" w:noVBand="1"/>
      </w:tblPr>
      <w:tblGrid>
        <w:gridCol w:w="10790"/>
      </w:tblGrid>
      <w:tr w:rsidR="00F51A8D" w14:paraId="60C87C59" w14:textId="77777777" w:rsidTr="00200C6F">
        <w:tc>
          <w:tcPr>
            <w:tcW w:w="10790" w:type="dxa"/>
          </w:tcPr>
          <w:p w14:paraId="467CB7FC" w14:textId="1388AAC5" w:rsidR="00F51A8D" w:rsidRPr="00ED610E" w:rsidRDefault="00F51A8D" w:rsidP="00BE1259">
            <w:pPr>
              <w:rPr>
                <w:rFonts w:ascii="Arial" w:hAnsi="Arial" w:cs="Arial"/>
                <w:sz w:val="20"/>
                <w:szCs w:val="20"/>
              </w:rPr>
            </w:pPr>
            <w:r w:rsidRPr="00ED610E">
              <w:rPr>
                <w:rFonts w:ascii="Arial" w:hAnsi="Arial" w:cs="Arial"/>
                <w:sz w:val="20"/>
                <w:szCs w:val="20"/>
              </w:rPr>
              <w:t>Name</w:t>
            </w:r>
            <w:r w:rsidR="00CE4B6D" w:rsidRPr="00ED610E">
              <w:rPr>
                <w:rFonts w:ascii="Arial" w:hAnsi="Arial" w:cs="Arial"/>
                <w:sz w:val="20"/>
                <w:szCs w:val="20"/>
              </w:rPr>
              <w:t>, a</w:t>
            </w:r>
            <w:r w:rsidRPr="00ED610E">
              <w:rPr>
                <w:rFonts w:ascii="Arial" w:hAnsi="Arial" w:cs="Arial"/>
                <w:sz w:val="20"/>
                <w:szCs w:val="20"/>
              </w:rPr>
              <w:t>ddress</w:t>
            </w:r>
            <w:r w:rsidR="00CE4B6D" w:rsidRPr="00ED610E">
              <w:rPr>
                <w:rFonts w:ascii="Arial" w:hAnsi="Arial" w:cs="Arial"/>
                <w:sz w:val="20"/>
                <w:szCs w:val="20"/>
              </w:rPr>
              <w:t>, and phone number</w:t>
            </w:r>
            <w:r w:rsidRPr="00ED610E">
              <w:rPr>
                <w:rFonts w:ascii="Arial" w:hAnsi="Arial" w:cs="Arial"/>
                <w:sz w:val="20"/>
                <w:szCs w:val="20"/>
              </w:rPr>
              <w:t xml:space="preserve"> of </w:t>
            </w:r>
            <w:r w:rsidR="00CE4B6D" w:rsidRPr="00ED610E">
              <w:rPr>
                <w:rFonts w:ascii="Arial" w:hAnsi="Arial" w:cs="Arial"/>
                <w:sz w:val="20"/>
                <w:szCs w:val="20"/>
              </w:rPr>
              <w:t>s</w:t>
            </w:r>
            <w:r w:rsidRPr="00ED610E">
              <w:rPr>
                <w:rFonts w:ascii="Arial" w:hAnsi="Arial" w:cs="Arial"/>
                <w:sz w:val="20"/>
                <w:szCs w:val="20"/>
              </w:rPr>
              <w:t xml:space="preserve">creening </w:t>
            </w:r>
            <w:r w:rsidR="00CE4B6D" w:rsidRPr="00ED610E">
              <w:rPr>
                <w:rFonts w:ascii="Arial" w:hAnsi="Arial" w:cs="Arial"/>
                <w:sz w:val="20"/>
                <w:szCs w:val="20"/>
              </w:rPr>
              <w:t>c</w:t>
            </w:r>
            <w:r w:rsidRPr="00ED610E">
              <w:rPr>
                <w:rFonts w:ascii="Arial" w:hAnsi="Arial" w:cs="Arial"/>
                <w:sz w:val="20"/>
                <w:szCs w:val="20"/>
              </w:rPr>
              <w:t>enter:</w:t>
            </w:r>
          </w:p>
          <w:p w14:paraId="03842F38" w14:textId="13BE4FDB" w:rsidR="00F51A8D" w:rsidRPr="00ED610E" w:rsidRDefault="00F51A8D" w:rsidP="00BE1259">
            <w:pPr>
              <w:rPr>
                <w:rFonts w:ascii="Arial" w:hAnsi="Arial" w:cs="Arial"/>
                <w:sz w:val="20"/>
                <w:szCs w:val="20"/>
              </w:rPr>
            </w:pPr>
          </w:p>
          <w:p w14:paraId="2D819F49" w14:textId="6D2A1C14" w:rsidR="00F51A8D" w:rsidRPr="00ED610E" w:rsidRDefault="00F51A8D" w:rsidP="00BE1259">
            <w:pPr>
              <w:rPr>
                <w:rFonts w:ascii="Arial" w:hAnsi="Arial" w:cs="Arial"/>
                <w:sz w:val="20"/>
                <w:szCs w:val="20"/>
              </w:rPr>
            </w:pPr>
          </w:p>
        </w:tc>
      </w:tr>
      <w:tr w:rsidR="00F51A8D" w14:paraId="5EDC90ED" w14:textId="77777777" w:rsidTr="00200C6F">
        <w:tc>
          <w:tcPr>
            <w:tcW w:w="10790" w:type="dxa"/>
          </w:tcPr>
          <w:p w14:paraId="538E0AED" w14:textId="18428107" w:rsidR="00F857A6" w:rsidRPr="00ED610E" w:rsidRDefault="00F857A6" w:rsidP="00BE1259">
            <w:pPr>
              <w:rPr>
                <w:rFonts w:ascii="Arial" w:hAnsi="Arial" w:cs="Arial"/>
                <w:sz w:val="20"/>
                <w:szCs w:val="20"/>
              </w:rPr>
            </w:pPr>
            <w:r w:rsidRPr="00ED610E">
              <w:rPr>
                <w:rFonts w:ascii="Arial" w:hAnsi="Arial" w:cs="Arial"/>
                <w:sz w:val="20"/>
                <w:szCs w:val="20"/>
              </w:rPr>
              <w:t xml:space="preserve">Contract </w:t>
            </w:r>
            <w:r w:rsidR="00CE4B6D" w:rsidRPr="00ED610E">
              <w:rPr>
                <w:rFonts w:ascii="Arial" w:hAnsi="Arial" w:cs="Arial"/>
                <w:sz w:val="20"/>
                <w:szCs w:val="20"/>
              </w:rPr>
              <w:t>p</w:t>
            </w:r>
            <w:r w:rsidRPr="00ED610E">
              <w:rPr>
                <w:rFonts w:ascii="Arial" w:hAnsi="Arial" w:cs="Arial"/>
                <w:sz w:val="20"/>
                <w:szCs w:val="20"/>
              </w:rPr>
              <w:t xml:space="preserve">erson at </w:t>
            </w:r>
            <w:r w:rsidR="00CE4B6D" w:rsidRPr="00ED610E">
              <w:rPr>
                <w:rFonts w:ascii="Arial" w:hAnsi="Arial" w:cs="Arial"/>
                <w:sz w:val="20"/>
                <w:szCs w:val="20"/>
              </w:rPr>
              <w:t>sc</w:t>
            </w:r>
            <w:r w:rsidRPr="00ED610E">
              <w:rPr>
                <w:rFonts w:ascii="Arial" w:hAnsi="Arial" w:cs="Arial"/>
                <w:sz w:val="20"/>
                <w:szCs w:val="20"/>
              </w:rPr>
              <w:t xml:space="preserve">reening </w:t>
            </w:r>
            <w:r w:rsidR="00CE4B6D" w:rsidRPr="00ED610E">
              <w:rPr>
                <w:rFonts w:ascii="Arial" w:hAnsi="Arial" w:cs="Arial"/>
                <w:sz w:val="20"/>
                <w:szCs w:val="20"/>
              </w:rPr>
              <w:t>c</w:t>
            </w:r>
            <w:r w:rsidRPr="00ED610E">
              <w:rPr>
                <w:rFonts w:ascii="Arial" w:hAnsi="Arial" w:cs="Arial"/>
                <w:sz w:val="20"/>
                <w:szCs w:val="20"/>
              </w:rPr>
              <w:t>enter:</w:t>
            </w:r>
          </w:p>
          <w:p w14:paraId="72E154E8" w14:textId="2A9ECA7F" w:rsidR="00ED610E" w:rsidRPr="00ED610E" w:rsidRDefault="00ED610E" w:rsidP="00BE1259">
            <w:pPr>
              <w:rPr>
                <w:rFonts w:ascii="Arial" w:hAnsi="Arial" w:cs="Arial"/>
                <w:b/>
                <w:bCs/>
                <w:sz w:val="20"/>
                <w:szCs w:val="20"/>
              </w:rPr>
            </w:pPr>
          </w:p>
          <w:p w14:paraId="06575174" w14:textId="033C0A49" w:rsidR="00F857A6" w:rsidRPr="00ED610E" w:rsidRDefault="00F857A6" w:rsidP="00BE1259">
            <w:pPr>
              <w:rPr>
                <w:rFonts w:ascii="Arial" w:hAnsi="Arial" w:cs="Arial"/>
                <w:sz w:val="20"/>
                <w:szCs w:val="20"/>
              </w:rPr>
            </w:pPr>
          </w:p>
        </w:tc>
      </w:tr>
      <w:tr w:rsidR="00F51A8D" w14:paraId="6DD0C20B" w14:textId="77777777" w:rsidTr="00200C6F">
        <w:tc>
          <w:tcPr>
            <w:tcW w:w="10790" w:type="dxa"/>
          </w:tcPr>
          <w:p w14:paraId="789B30B1" w14:textId="22D2E0CB" w:rsidR="00F857A6" w:rsidRPr="008C2434" w:rsidRDefault="00F857A6" w:rsidP="00BE1259">
            <w:pPr>
              <w:rPr>
                <w:rFonts w:ascii="Arial" w:hAnsi="Arial" w:cs="Arial"/>
                <w:sz w:val="20"/>
                <w:szCs w:val="20"/>
              </w:rPr>
            </w:pPr>
            <w:r w:rsidRPr="00ED610E">
              <w:rPr>
                <w:rFonts w:ascii="Arial" w:hAnsi="Arial" w:cs="Arial"/>
                <w:sz w:val="20"/>
                <w:szCs w:val="20"/>
              </w:rPr>
              <w:t xml:space="preserve">Days and times </w:t>
            </w:r>
            <w:r w:rsidR="00CE4B6D" w:rsidRPr="00ED610E">
              <w:rPr>
                <w:rFonts w:ascii="Arial" w:hAnsi="Arial" w:cs="Arial"/>
                <w:sz w:val="20"/>
                <w:szCs w:val="20"/>
              </w:rPr>
              <w:t>s</w:t>
            </w:r>
            <w:r w:rsidRPr="00ED610E">
              <w:rPr>
                <w:rFonts w:ascii="Arial" w:hAnsi="Arial" w:cs="Arial"/>
                <w:sz w:val="20"/>
                <w:szCs w:val="20"/>
              </w:rPr>
              <w:t xml:space="preserve">creening </w:t>
            </w:r>
            <w:r w:rsidR="00CE4B6D" w:rsidRPr="00ED610E">
              <w:rPr>
                <w:rFonts w:ascii="Arial" w:hAnsi="Arial" w:cs="Arial"/>
                <w:sz w:val="20"/>
                <w:szCs w:val="20"/>
              </w:rPr>
              <w:t>c</w:t>
            </w:r>
            <w:r w:rsidRPr="00ED610E">
              <w:rPr>
                <w:rFonts w:ascii="Arial" w:hAnsi="Arial" w:cs="Arial"/>
                <w:sz w:val="20"/>
                <w:szCs w:val="20"/>
              </w:rPr>
              <w:t>enter offers low dose CTs for lung cancer screening:</w:t>
            </w:r>
          </w:p>
          <w:p w14:paraId="35927799" w14:textId="77777777" w:rsidR="00F857A6" w:rsidRDefault="00F857A6" w:rsidP="00BE1259">
            <w:pPr>
              <w:rPr>
                <w:rFonts w:ascii="Arial" w:hAnsi="Arial" w:cs="Arial"/>
                <w:b/>
                <w:bCs/>
                <w:sz w:val="20"/>
                <w:szCs w:val="20"/>
              </w:rPr>
            </w:pPr>
          </w:p>
          <w:p w14:paraId="4EB0C05E" w14:textId="70137593" w:rsidR="00ED610E" w:rsidRPr="00ED610E" w:rsidRDefault="00ED610E" w:rsidP="00BE1259">
            <w:pPr>
              <w:rPr>
                <w:rFonts w:ascii="Arial" w:hAnsi="Arial" w:cs="Arial"/>
                <w:sz w:val="20"/>
                <w:szCs w:val="20"/>
              </w:rPr>
            </w:pPr>
          </w:p>
        </w:tc>
      </w:tr>
      <w:tr w:rsidR="00F51A8D" w14:paraId="2FA9333F" w14:textId="77777777" w:rsidTr="00200C6F">
        <w:tc>
          <w:tcPr>
            <w:tcW w:w="10790" w:type="dxa"/>
          </w:tcPr>
          <w:p w14:paraId="3F6D7643" w14:textId="347DEBED" w:rsidR="00F857A6" w:rsidRPr="00ED610E" w:rsidRDefault="009331BA" w:rsidP="00BE1259">
            <w:pPr>
              <w:rPr>
                <w:rFonts w:ascii="Arial" w:hAnsi="Arial" w:cs="Arial"/>
                <w:b/>
                <w:bCs/>
                <w:sz w:val="20"/>
                <w:szCs w:val="20"/>
              </w:rPr>
            </w:pPr>
            <w:r w:rsidRPr="00ED610E">
              <w:rPr>
                <w:rFonts w:ascii="Arial" w:hAnsi="Arial" w:cs="Arial"/>
                <w:sz w:val="20"/>
                <w:szCs w:val="20"/>
              </w:rPr>
              <w:t>What t</w:t>
            </w:r>
            <w:r w:rsidR="00F857A6" w:rsidRPr="00ED610E">
              <w:rPr>
                <w:rFonts w:ascii="Arial" w:hAnsi="Arial" w:cs="Arial"/>
                <w:sz w:val="20"/>
                <w:szCs w:val="20"/>
              </w:rPr>
              <w:t xml:space="preserve">ypes of Insurance </w:t>
            </w:r>
            <w:r w:rsidRPr="00ED610E">
              <w:rPr>
                <w:rFonts w:ascii="Arial" w:hAnsi="Arial" w:cs="Arial"/>
                <w:sz w:val="20"/>
                <w:szCs w:val="20"/>
              </w:rPr>
              <w:t xml:space="preserve">does </w:t>
            </w:r>
            <w:r w:rsidR="00F857A6" w:rsidRPr="00ED610E">
              <w:rPr>
                <w:rFonts w:ascii="Arial" w:hAnsi="Arial" w:cs="Arial"/>
                <w:sz w:val="20"/>
                <w:szCs w:val="20"/>
              </w:rPr>
              <w:t xml:space="preserve">this </w:t>
            </w:r>
            <w:r w:rsidR="00CE4B6D" w:rsidRPr="00ED610E">
              <w:rPr>
                <w:rFonts w:ascii="Arial" w:hAnsi="Arial" w:cs="Arial"/>
                <w:sz w:val="20"/>
                <w:szCs w:val="20"/>
              </w:rPr>
              <w:t>s</w:t>
            </w:r>
            <w:r w:rsidR="00F857A6" w:rsidRPr="00ED610E">
              <w:rPr>
                <w:rFonts w:ascii="Arial" w:hAnsi="Arial" w:cs="Arial"/>
                <w:sz w:val="20"/>
                <w:szCs w:val="20"/>
              </w:rPr>
              <w:t xml:space="preserve">creening </w:t>
            </w:r>
            <w:r w:rsidR="00CE4B6D" w:rsidRPr="00ED610E">
              <w:rPr>
                <w:rFonts w:ascii="Arial" w:hAnsi="Arial" w:cs="Arial"/>
                <w:sz w:val="20"/>
                <w:szCs w:val="20"/>
              </w:rPr>
              <w:t>c</w:t>
            </w:r>
            <w:r w:rsidR="00F857A6" w:rsidRPr="00ED610E">
              <w:rPr>
                <w:rFonts w:ascii="Arial" w:hAnsi="Arial" w:cs="Arial"/>
                <w:sz w:val="20"/>
                <w:szCs w:val="20"/>
              </w:rPr>
              <w:t>enter accept</w:t>
            </w:r>
            <w:r w:rsidRPr="00ED610E">
              <w:rPr>
                <w:rFonts w:ascii="Arial" w:hAnsi="Arial" w:cs="Arial"/>
                <w:sz w:val="20"/>
                <w:szCs w:val="20"/>
              </w:rPr>
              <w:t>? Do they offer a</w:t>
            </w:r>
            <w:r w:rsidR="007E18E0" w:rsidRPr="00ED610E">
              <w:rPr>
                <w:rFonts w:ascii="Arial" w:hAnsi="Arial" w:cs="Arial"/>
                <w:sz w:val="20"/>
                <w:szCs w:val="20"/>
              </w:rPr>
              <w:t xml:space="preserve"> self-pay and sliding scale option</w:t>
            </w:r>
            <w:r w:rsidRPr="00ED610E">
              <w:rPr>
                <w:rFonts w:ascii="Arial" w:hAnsi="Arial" w:cs="Arial"/>
                <w:sz w:val="20"/>
                <w:szCs w:val="20"/>
              </w:rPr>
              <w:t xml:space="preserve"> for the low dose CT procedure</w:t>
            </w:r>
            <w:r w:rsidR="007E18E0" w:rsidRPr="00ED610E">
              <w:rPr>
                <w:rFonts w:ascii="Arial" w:hAnsi="Arial" w:cs="Arial"/>
                <w:sz w:val="20"/>
                <w:szCs w:val="20"/>
              </w:rPr>
              <w:t>?</w:t>
            </w:r>
          </w:p>
          <w:p w14:paraId="08385600" w14:textId="77777777" w:rsidR="00EC63BF" w:rsidRPr="00ED610E" w:rsidRDefault="00EC63BF" w:rsidP="00BE1259">
            <w:pPr>
              <w:rPr>
                <w:rFonts w:ascii="Arial" w:hAnsi="Arial" w:cs="Arial"/>
                <w:b/>
                <w:bCs/>
                <w:sz w:val="20"/>
                <w:szCs w:val="20"/>
              </w:rPr>
            </w:pPr>
          </w:p>
          <w:p w14:paraId="7CB10F69" w14:textId="655EBF41" w:rsidR="00F857A6" w:rsidRPr="00ED610E" w:rsidRDefault="00F857A6" w:rsidP="00BE1259">
            <w:pPr>
              <w:rPr>
                <w:rFonts w:ascii="Arial" w:hAnsi="Arial" w:cs="Arial"/>
                <w:sz w:val="20"/>
                <w:szCs w:val="20"/>
              </w:rPr>
            </w:pPr>
          </w:p>
        </w:tc>
      </w:tr>
      <w:tr w:rsidR="00F857A6" w14:paraId="2D16489B" w14:textId="77777777" w:rsidTr="00200C6F">
        <w:trPr>
          <w:trHeight w:val="1340"/>
        </w:trPr>
        <w:tc>
          <w:tcPr>
            <w:tcW w:w="10790" w:type="dxa"/>
          </w:tcPr>
          <w:p w14:paraId="0C04BEBE" w14:textId="3733C158" w:rsidR="00F857A6" w:rsidRPr="00ED610E" w:rsidRDefault="00F857A6" w:rsidP="00BE1259">
            <w:pPr>
              <w:rPr>
                <w:rFonts w:ascii="Arial" w:hAnsi="Arial" w:cs="Arial"/>
                <w:b/>
                <w:bCs/>
                <w:sz w:val="20"/>
                <w:szCs w:val="20"/>
              </w:rPr>
            </w:pPr>
            <w:r w:rsidRPr="00ED610E">
              <w:rPr>
                <w:rFonts w:ascii="Arial" w:hAnsi="Arial" w:cs="Arial"/>
                <w:sz w:val="20"/>
                <w:szCs w:val="20"/>
              </w:rPr>
              <w:t xml:space="preserve">Do we have a business relationship and </w:t>
            </w:r>
            <w:r w:rsidR="00CE4B6D" w:rsidRPr="00ED610E">
              <w:rPr>
                <w:rFonts w:ascii="Arial" w:hAnsi="Arial" w:cs="Arial"/>
                <w:sz w:val="20"/>
                <w:szCs w:val="20"/>
              </w:rPr>
              <w:t xml:space="preserve">an </w:t>
            </w:r>
            <w:r w:rsidRPr="00ED610E">
              <w:rPr>
                <w:rFonts w:ascii="Arial" w:hAnsi="Arial" w:cs="Arial"/>
                <w:sz w:val="20"/>
                <w:szCs w:val="20"/>
              </w:rPr>
              <w:t>executed MOU with this screening center?</w:t>
            </w:r>
          </w:p>
        </w:tc>
      </w:tr>
      <w:tr w:rsidR="009331BA" w14:paraId="67845C81" w14:textId="77777777" w:rsidTr="00200C6F">
        <w:tc>
          <w:tcPr>
            <w:tcW w:w="10790" w:type="dxa"/>
          </w:tcPr>
          <w:p w14:paraId="2D1228F1" w14:textId="77777777" w:rsidR="009331BA" w:rsidRPr="00ED610E" w:rsidRDefault="00ED610E" w:rsidP="00BE1259">
            <w:pPr>
              <w:rPr>
                <w:rFonts w:ascii="Arial" w:hAnsi="Arial" w:cs="Arial"/>
                <w:b/>
                <w:bCs/>
                <w:sz w:val="20"/>
                <w:szCs w:val="20"/>
              </w:rPr>
            </w:pPr>
            <w:r w:rsidRPr="00ED610E">
              <w:rPr>
                <w:rFonts w:ascii="Arial" w:hAnsi="Arial" w:cs="Arial"/>
                <w:sz w:val="20"/>
                <w:szCs w:val="20"/>
              </w:rPr>
              <w:t>Does the screening center have a procedure in place to return results to the ordering provider?  On average, how long does it take to return CT results?</w:t>
            </w:r>
          </w:p>
          <w:p w14:paraId="75806C4C" w14:textId="77777777" w:rsidR="00ED610E" w:rsidRPr="00ED610E" w:rsidRDefault="00ED610E" w:rsidP="00BE1259">
            <w:pPr>
              <w:rPr>
                <w:rFonts w:ascii="Arial" w:hAnsi="Arial" w:cs="Arial"/>
                <w:b/>
                <w:bCs/>
                <w:sz w:val="20"/>
                <w:szCs w:val="20"/>
              </w:rPr>
            </w:pPr>
          </w:p>
          <w:p w14:paraId="648F462F" w14:textId="6AF93558" w:rsidR="00ED610E" w:rsidRPr="00ED610E" w:rsidRDefault="00ED610E" w:rsidP="00BE1259">
            <w:pPr>
              <w:rPr>
                <w:rFonts w:ascii="Arial" w:hAnsi="Arial" w:cs="Arial"/>
                <w:sz w:val="20"/>
                <w:szCs w:val="20"/>
              </w:rPr>
            </w:pPr>
          </w:p>
        </w:tc>
      </w:tr>
      <w:tr w:rsidR="00F857A6" w14:paraId="50F75DAC" w14:textId="77777777" w:rsidTr="00200C6F">
        <w:tc>
          <w:tcPr>
            <w:tcW w:w="10790" w:type="dxa"/>
          </w:tcPr>
          <w:p w14:paraId="4A60D647" w14:textId="77777777" w:rsidR="00F857A6" w:rsidRPr="00ED610E" w:rsidRDefault="00F857A6" w:rsidP="00BE1259">
            <w:pPr>
              <w:rPr>
                <w:rFonts w:ascii="Arial" w:hAnsi="Arial" w:cs="Arial"/>
                <w:b/>
                <w:bCs/>
                <w:sz w:val="20"/>
                <w:szCs w:val="20"/>
              </w:rPr>
            </w:pPr>
            <w:r w:rsidRPr="00ED610E">
              <w:rPr>
                <w:rFonts w:ascii="Arial" w:hAnsi="Arial" w:cs="Arial"/>
                <w:sz w:val="20"/>
                <w:szCs w:val="20"/>
              </w:rPr>
              <w:t>Distance and driving time to screening center from our clinic location:</w:t>
            </w:r>
          </w:p>
          <w:p w14:paraId="65F2CDFC" w14:textId="77777777" w:rsidR="00F857A6" w:rsidRPr="00ED610E" w:rsidRDefault="00F857A6" w:rsidP="00BE1259">
            <w:pPr>
              <w:rPr>
                <w:rFonts w:ascii="Arial" w:hAnsi="Arial" w:cs="Arial"/>
                <w:b/>
                <w:bCs/>
                <w:sz w:val="20"/>
                <w:szCs w:val="20"/>
              </w:rPr>
            </w:pPr>
          </w:p>
          <w:p w14:paraId="737E57B3" w14:textId="05CEB498" w:rsidR="00F857A6" w:rsidRPr="00ED610E" w:rsidRDefault="00F857A6" w:rsidP="00BE1259">
            <w:pPr>
              <w:rPr>
                <w:rFonts w:ascii="Arial" w:hAnsi="Arial" w:cs="Arial"/>
                <w:sz w:val="20"/>
                <w:szCs w:val="20"/>
              </w:rPr>
            </w:pPr>
          </w:p>
        </w:tc>
      </w:tr>
      <w:tr w:rsidR="00F857A6" w14:paraId="7B80A3EA" w14:textId="77777777" w:rsidTr="00200C6F">
        <w:tc>
          <w:tcPr>
            <w:tcW w:w="10790" w:type="dxa"/>
          </w:tcPr>
          <w:p w14:paraId="119196B2" w14:textId="4A29CC0C" w:rsidR="00F857A6" w:rsidRPr="00ED610E" w:rsidRDefault="00F857A6" w:rsidP="00BE1259">
            <w:pPr>
              <w:rPr>
                <w:rFonts w:ascii="Arial" w:hAnsi="Arial" w:cs="Arial"/>
                <w:b/>
                <w:bCs/>
                <w:sz w:val="20"/>
                <w:szCs w:val="20"/>
              </w:rPr>
            </w:pPr>
            <w:r w:rsidRPr="00ED610E">
              <w:rPr>
                <w:rFonts w:ascii="Arial" w:hAnsi="Arial" w:cs="Arial"/>
                <w:sz w:val="20"/>
                <w:szCs w:val="20"/>
              </w:rPr>
              <w:t xml:space="preserve">Other comments </w:t>
            </w:r>
            <w:r w:rsidR="00222C59" w:rsidRPr="00ED610E">
              <w:rPr>
                <w:rFonts w:ascii="Arial" w:hAnsi="Arial" w:cs="Arial"/>
                <w:sz w:val="20"/>
                <w:szCs w:val="20"/>
              </w:rPr>
              <w:t xml:space="preserve">or information </w:t>
            </w:r>
            <w:r w:rsidRPr="00ED610E">
              <w:rPr>
                <w:rFonts w:ascii="Arial" w:hAnsi="Arial" w:cs="Arial"/>
                <w:sz w:val="20"/>
                <w:szCs w:val="20"/>
              </w:rPr>
              <w:t>about this screening center:</w:t>
            </w:r>
          </w:p>
          <w:p w14:paraId="01DADAAF" w14:textId="77777777" w:rsidR="00F857A6" w:rsidRPr="00ED610E" w:rsidRDefault="00F857A6" w:rsidP="00BE1259">
            <w:pPr>
              <w:rPr>
                <w:rFonts w:ascii="Arial" w:hAnsi="Arial" w:cs="Arial"/>
                <w:b/>
                <w:bCs/>
                <w:sz w:val="20"/>
                <w:szCs w:val="20"/>
              </w:rPr>
            </w:pPr>
          </w:p>
          <w:p w14:paraId="602EB91E" w14:textId="79E01C84" w:rsidR="00F857A6" w:rsidRPr="00ED610E" w:rsidRDefault="00F857A6" w:rsidP="00BE1259">
            <w:pPr>
              <w:rPr>
                <w:rFonts w:ascii="Arial" w:hAnsi="Arial" w:cs="Arial"/>
                <w:sz w:val="20"/>
                <w:szCs w:val="20"/>
              </w:rPr>
            </w:pPr>
          </w:p>
        </w:tc>
      </w:tr>
    </w:tbl>
    <w:p w14:paraId="4AA35954" w14:textId="77777777" w:rsidR="00BE1259" w:rsidRPr="00ED610E" w:rsidRDefault="00BE1259" w:rsidP="00BE1259">
      <w:pPr>
        <w:rPr>
          <w:rFonts w:ascii="Arial" w:hAnsi="Arial" w:cs="Arial"/>
          <w:b/>
          <w:bCs/>
          <w:sz w:val="2"/>
          <w:szCs w:val="2"/>
        </w:rPr>
      </w:pPr>
    </w:p>
    <w:sectPr w:rsidR="00BE1259" w:rsidRPr="00ED610E" w:rsidSect="00EC63BF">
      <w:footerReference w:type="default" r:id="rId7"/>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600C06" w14:textId="77777777" w:rsidR="00A832CF" w:rsidRDefault="00A832CF" w:rsidP="00ED610E">
      <w:pPr>
        <w:spacing w:after="0" w:line="240" w:lineRule="auto"/>
      </w:pPr>
      <w:r>
        <w:separator/>
      </w:r>
    </w:p>
  </w:endnote>
  <w:endnote w:type="continuationSeparator" w:id="0">
    <w:p w14:paraId="4BDA5D1A" w14:textId="77777777" w:rsidR="00A832CF" w:rsidRDefault="00A832CF" w:rsidP="00ED61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bas Neue Rounded">
    <w:altName w:val="Bebas Neue Rounded"/>
    <w:panose1 w:val="020F0606020202050201"/>
    <w:charset w:val="4D"/>
    <w:family w:val="swiss"/>
    <w:notTrueType/>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28ECD8" w14:textId="6C8FD37E" w:rsidR="00ED610E" w:rsidRPr="00EC63BF" w:rsidRDefault="00ED610E" w:rsidP="00ED610E">
    <w:pPr>
      <w:pStyle w:val="Footer"/>
      <w:jc w:val="center"/>
      <w:rPr>
        <w:rFonts w:ascii="Arial Narrow" w:hAnsi="Arial Narrow"/>
        <w:i/>
        <w:iCs/>
      </w:rPr>
    </w:pPr>
    <w:r w:rsidRPr="00EC63BF">
      <w:rPr>
        <w:rFonts w:ascii="Arial Narrow" w:hAnsi="Arial Narrow" w:cs="Arial"/>
        <w:i/>
        <w:iCs/>
        <w:sz w:val="17"/>
        <w:szCs w:val="17"/>
      </w:rPr>
      <w:t>Template developed by the University of Colorado Cancer Center, University of Colorado Anschutz Medical Campus. Version April 2021</w:t>
    </w:r>
  </w:p>
  <w:p w14:paraId="2FE420AA" w14:textId="77777777" w:rsidR="00ED610E" w:rsidRPr="00EC63BF" w:rsidRDefault="00ED610E">
    <w:pPr>
      <w:pStyle w:val="Footer"/>
      <w:rPr>
        <w:rFonts w:ascii="Arial Narrow" w:hAnsi="Arial Narrow"/>
        <w:i/>
        <w:i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7884FE" w14:textId="77777777" w:rsidR="00A832CF" w:rsidRDefault="00A832CF" w:rsidP="00ED610E">
      <w:pPr>
        <w:spacing w:after="0" w:line="240" w:lineRule="auto"/>
      </w:pPr>
      <w:r>
        <w:separator/>
      </w:r>
    </w:p>
  </w:footnote>
  <w:footnote w:type="continuationSeparator" w:id="0">
    <w:p w14:paraId="7A1F8E10" w14:textId="77777777" w:rsidR="00A832CF" w:rsidRDefault="00A832CF" w:rsidP="00ED610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259"/>
    <w:rsid w:val="00157E15"/>
    <w:rsid w:val="00200C6F"/>
    <w:rsid w:val="00222C59"/>
    <w:rsid w:val="002D7C29"/>
    <w:rsid w:val="007250EA"/>
    <w:rsid w:val="007E18E0"/>
    <w:rsid w:val="008C2434"/>
    <w:rsid w:val="00904769"/>
    <w:rsid w:val="009157C7"/>
    <w:rsid w:val="009331BA"/>
    <w:rsid w:val="00A832CF"/>
    <w:rsid w:val="00B222BF"/>
    <w:rsid w:val="00B30188"/>
    <w:rsid w:val="00B350F2"/>
    <w:rsid w:val="00BE1259"/>
    <w:rsid w:val="00C91157"/>
    <w:rsid w:val="00CE4B6D"/>
    <w:rsid w:val="00EC63BF"/>
    <w:rsid w:val="00ED610E"/>
    <w:rsid w:val="00F51A8D"/>
    <w:rsid w:val="00F857A6"/>
    <w:rsid w:val="00FC6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22666"/>
  <w15:chartTrackingRefBased/>
  <w15:docId w15:val="{DE08B4A7-34A4-4B24-814F-40156B908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1A8D"/>
    <w:rPr>
      <w:color w:val="0563C1" w:themeColor="hyperlink"/>
      <w:u w:val="single"/>
    </w:rPr>
  </w:style>
  <w:style w:type="character" w:styleId="UnresolvedMention">
    <w:name w:val="Unresolved Mention"/>
    <w:basedOn w:val="DefaultParagraphFont"/>
    <w:uiPriority w:val="99"/>
    <w:semiHidden/>
    <w:unhideWhenUsed/>
    <w:rsid w:val="00F51A8D"/>
    <w:rPr>
      <w:color w:val="605E5C"/>
      <w:shd w:val="clear" w:color="auto" w:fill="E1DFDD"/>
    </w:rPr>
  </w:style>
  <w:style w:type="table" w:styleId="TableGrid">
    <w:name w:val="Table Grid"/>
    <w:basedOn w:val="TableNormal"/>
    <w:uiPriority w:val="39"/>
    <w:rsid w:val="00F51A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F857A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uiPriority w:val="99"/>
    <w:semiHidden/>
    <w:unhideWhenUsed/>
    <w:rsid w:val="009331BA"/>
    <w:rPr>
      <w:color w:val="954F72" w:themeColor="followedHyperlink"/>
      <w:u w:val="single"/>
    </w:rPr>
  </w:style>
  <w:style w:type="paragraph" w:styleId="Header">
    <w:name w:val="header"/>
    <w:basedOn w:val="Normal"/>
    <w:link w:val="HeaderChar"/>
    <w:uiPriority w:val="99"/>
    <w:unhideWhenUsed/>
    <w:rsid w:val="00ED61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610E"/>
  </w:style>
  <w:style w:type="paragraph" w:styleId="Footer">
    <w:name w:val="footer"/>
    <w:basedOn w:val="Normal"/>
    <w:link w:val="FooterChar"/>
    <w:uiPriority w:val="99"/>
    <w:unhideWhenUsed/>
    <w:rsid w:val="00ED61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61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cr.org/Clinical-Resources/Lung-Cancer-Screening-Resources/LCS-Locator-Too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255</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Hirsch, Erin April</dc:creator>
  <cp:keywords/>
  <dc:description/>
  <cp:lastModifiedBy>Peters, Candice</cp:lastModifiedBy>
  <cp:revision>4</cp:revision>
  <dcterms:created xsi:type="dcterms:W3CDTF">2021-05-24T18:54:00Z</dcterms:created>
  <dcterms:modified xsi:type="dcterms:W3CDTF">2021-05-24T19:48:00Z</dcterms:modified>
</cp:coreProperties>
</file>